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35" w:rsidRPr="00E02C4C" w:rsidRDefault="000A42E2" w:rsidP="000A42E2">
      <w:r w:rsidRPr="00E02C4C">
        <w:t xml:space="preserve">                                                                     </w:t>
      </w:r>
      <w:r w:rsidR="002407CB" w:rsidRPr="00E02C4C">
        <w:rPr>
          <w:noProof/>
        </w:rPr>
        <w:drawing>
          <wp:inline distT="0" distB="0" distL="0" distR="0">
            <wp:extent cx="465979" cy="581738"/>
            <wp:effectExtent l="19050" t="0" r="0" b="0"/>
            <wp:docPr id="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6" cy="58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4C">
        <w:t xml:space="preserve">        </w:t>
      </w:r>
    </w:p>
    <w:p w:rsidR="000A42E2" w:rsidRPr="00E02C4C" w:rsidRDefault="000A42E2" w:rsidP="000A42E2">
      <w:r w:rsidRPr="00E02C4C">
        <w:t xml:space="preserve">                                                                                   </w:t>
      </w:r>
    </w:p>
    <w:p w:rsidR="000A42E2" w:rsidRPr="00E02C4C" w:rsidRDefault="000A42E2" w:rsidP="000A42E2">
      <w:pPr>
        <w:pStyle w:val="a3"/>
        <w:jc w:val="both"/>
        <w:rPr>
          <w:szCs w:val="24"/>
        </w:rPr>
      </w:pPr>
    </w:p>
    <w:p w:rsidR="000A42E2" w:rsidRPr="00E02C4C" w:rsidRDefault="000A42E2" w:rsidP="000A42E2">
      <w:pPr>
        <w:keepNext/>
        <w:jc w:val="center"/>
        <w:outlineLvl w:val="1"/>
        <w:rPr>
          <w:rFonts w:cs="Arial"/>
          <w:b/>
        </w:rPr>
      </w:pPr>
      <w:r w:rsidRPr="00E02C4C">
        <w:rPr>
          <w:rFonts w:cs="Arial"/>
          <w:b/>
        </w:rPr>
        <w:t>МКУ КОМИТЕТ ПО СОЦИАЛЬНОМУ РАЗВИТИЮ</w:t>
      </w:r>
    </w:p>
    <w:p w:rsidR="000A42E2" w:rsidRPr="00E02C4C" w:rsidRDefault="000A42E2" w:rsidP="00D550A6">
      <w:pPr>
        <w:keepNext/>
        <w:jc w:val="center"/>
        <w:outlineLvl w:val="1"/>
        <w:rPr>
          <w:rFonts w:cs="Arial"/>
          <w:b/>
        </w:rPr>
      </w:pPr>
      <w:r w:rsidRPr="00E02C4C">
        <w:rPr>
          <w:rFonts w:cs="Arial"/>
          <w:b/>
        </w:rPr>
        <w:t>МУНИЦИПАЛЬНОГО ОБРАЗОВАНИЯ «ТАРБАГАТАЙСКИЙ РАЙОН»</w:t>
      </w:r>
      <w:r w:rsidR="00D550A6" w:rsidRPr="00E02C4C">
        <w:rPr>
          <w:rFonts w:cs="Arial"/>
          <w:b/>
        </w:rPr>
        <w:t xml:space="preserve"> </w:t>
      </w:r>
      <w:r w:rsidRPr="00E02C4C">
        <w:rPr>
          <w:b/>
          <w:lang w:val="mn-MN"/>
        </w:rPr>
        <w:t>«ТАРБАГАТАЙН АЙМАГ»</w:t>
      </w:r>
    </w:p>
    <w:p w:rsidR="000A42E2" w:rsidRPr="00E02C4C" w:rsidRDefault="000A42E2" w:rsidP="000A42E2">
      <w:pPr>
        <w:jc w:val="center"/>
        <w:rPr>
          <w:b/>
          <w:lang w:val="mn-MN"/>
        </w:rPr>
      </w:pPr>
      <w:r w:rsidRPr="00E02C4C">
        <w:rPr>
          <w:b/>
          <w:lang w:val="mn-MN"/>
        </w:rPr>
        <w:t>ГЭҺЭН НЮТАГАЙ ЗАСАГАЙ БАЙГУУЛАМЖЫН</w:t>
      </w:r>
    </w:p>
    <w:p w:rsidR="000A42E2" w:rsidRPr="00E02C4C" w:rsidRDefault="000A42E2" w:rsidP="000A42E2">
      <w:pPr>
        <w:jc w:val="center"/>
        <w:rPr>
          <w:b/>
          <w:lang w:val="mn-MN"/>
        </w:rPr>
      </w:pPr>
      <w:r w:rsidRPr="00E02C4C">
        <w:rPr>
          <w:b/>
          <w:lang w:val="mn-MN"/>
        </w:rPr>
        <w:t>НИИГЭМЭЙ ХҮГЖЭЛТЫН ТАЛААР ХОРООН»</w:t>
      </w:r>
    </w:p>
    <w:p w:rsidR="000A42E2" w:rsidRPr="00E02C4C" w:rsidRDefault="00A81D75" w:rsidP="00D550A6">
      <w:pPr>
        <w:rPr>
          <w:b/>
          <w:bCs/>
        </w:rPr>
      </w:pPr>
      <w:r w:rsidRPr="00A81D75">
        <w:rPr>
          <w:noProof/>
        </w:rPr>
        <w:pict>
          <v:line id="_x0000_s1026" style="position:absolute;z-index:251658240;visibility:visible;mso-wrap-distance-top:-6e-5mm;mso-wrap-distance-bottom:-6e-5mm;mso-position-horizontal-relative:margin;mso-position-vertical-relative:page" from="9.05pt,170.3pt" to="493.1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D82026" w:rsidRPr="00E02C4C" w:rsidRDefault="00D82026" w:rsidP="00D82026">
      <w:pPr>
        <w:jc w:val="center"/>
      </w:pPr>
    </w:p>
    <w:p w:rsidR="00124CDF" w:rsidRPr="00E02C4C" w:rsidRDefault="00D50253" w:rsidP="00246535">
      <w:pPr>
        <w:jc w:val="center"/>
        <w:rPr>
          <w:b/>
        </w:rPr>
      </w:pPr>
      <w:r>
        <w:rPr>
          <w:b/>
        </w:rPr>
        <w:t>РАСПОРЯЖЕНИЕ</w:t>
      </w:r>
    </w:p>
    <w:p w:rsidR="00246535" w:rsidRPr="00E02C4C" w:rsidRDefault="00246535" w:rsidP="00246535">
      <w:pPr>
        <w:jc w:val="center"/>
        <w:rPr>
          <w:b/>
        </w:rPr>
      </w:pPr>
    </w:p>
    <w:p w:rsidR="00246535" w:rsidRPr="00E02C4C" w:rsidRDefault="008B4BDB" w:rsidP="00246535">
      <w:pPr>
        <w:jc w:val="both"/>
        <w:rPr>
          <w:b/>
        </w:rPr>
      </w:pPr>
      <w:r>
        <w:rPr>
          <w:b/>
        </w:rPr>
        <w:t xml:space="preserve">     </w:t>
      </w:r>
      <w:r w:rsidR="00246535" w:rsidRPr="00E02C4C">
        <w:rPr>
          <w:b/>
        </w:rPr>
        <w:t>№__</w:t>
      </w:r>
      <w:r w:rsidR="00E206DA">
        <w:rPr>
          <w:b/>
        </w:rPr>
        <w:t>114</w:t>
      </w:r>
      <w:r w:rsidR="00246535" w:rsidRPr="00E02C4C">
        <w:rPr>
          <w:b/>
        </w:rPr>
        <w:t xml:space="preserve">__                                                                </w:t>
      </w:r>
      <w:r>
        <w:rPr>
          <w:b/>
        </w:rPr>
        <w:t xml:space="preserve">                               </w:t>
      </w:r>
      <w:r w:rsidR="00AF4358">
        <w:rPr>
          <w:b/>
        </w:rPr>
        <w:t xml:space="preserve">       «08</w:t>
      </w:r>
      <w:r w:rsidR="00246535" w:rsidRPr="00E02C4C">
        <w:rPr>
          <w:b/>
        </w:rPr>
        <w:t>» _</w:t>
      </w:r>
      <w:r w:rsidR="00673E1D">
        <w:rPr>
          <w:b/>
        </w:rPr>
        <w:t>октября</w:t>
      </w:r>
      <w:r w:rsidR="00246535" w:rsidRPr="00E02C4C">
        <w:rPr>
          <w:b/>
        </w:rPr>
        <w:t>__2024г.</w:t>
      </w:r>
    </w:p>
    <w:p w:rsidR="00246535" w:rsidRPr="00E02C4C" w:rsidRDefault="00246535" w:rsidP="00246535">
      <w:pPr>
        <w:jc w:val="both"/>
        <w:rPr>
          <w:b/>
        </w:rPr>
      </w:pPr>
    </w:p>
    <w:p w:rsidR="00246535" w:rsidRPr="00E02C4C" w:rsidRDefault="00246535" w:rsidP="00246535">
      <w:pPr>
        <w:jc w:val="both"/>
        <w:rPr>
          <w:b/>
        </w:rPr>
      </w:pPr>
    </w:p>
    <w:p w:rsidR="00124CDF" w:rsidRPr="00E02C4C" w:rsidRDefault="00124CDF">
      <w:pPr>
        <w:rPr>
          <w:b/>
        </w:rPr>
      </w:pPr>
    </w:p>
    <w:tbl>
      <w:tblPr>
        <w:tblW w:w="0" w:type="auto"/>
        <w:tblLook w:val="04A0"/>
      </w:tblPr>
      <w:tblGrid>
        <w:gridCol w:w="5143"/>
        <w:gridCol w:w="5136"/>
      </w:tblGrid>
      <w:tr w:rsidR="000C169D" w:rsidRPr="00E02C4C" w:rsidTr="0059511B">
        <w:tc>
          <w:tcPr>
            <w:tcW w:w="5154" w:type="dxa"/>
            <w:shd w:val="clear" w:color="auto" w:fill="auto"/>
          </w:tcPr>
          <w:p w:rsidR="000C169D" w:rsidRPr="00E02C4C" w:rsidRDefault="000C169D" w:rsidP="008B4BDB">
            <w:pPr>
              <w:ind w:left="284"/>
              <w:jc w:val="both"/>
            </w:pPr>
            <w:r w:rsidRPr="00E02C4C">
              <w:t>«О проведении районного конкурса социально значимых проектов «Жить здорово!» в рамках реализации м</w:t>
            </w:r>
            <w:r w:rsidR="008B4BDB">
              <w:t>униципальной программы «Укрепление</w:t>
            </w:r>
            <w:r w:rsidRPr="00E02C4C">
              <w:t xml:space="preserve"> общес</w:t>
            </w:r>
            <w:r w:rsidR="00236D58" w:rsidRPr="00E02C4C">
              <w:t>твенного здоровья в Тарбагатайском</w:t>
            </w:r>
            <w:r w:rsidRPr="00E02C4C">
              <w:t xml:space="preserve"> районе</w:t>
            </w:r>
            <w:r w:rsidR="00236D58" w:rsidRPr="00E02C4C">
              <w:t xml:space="preserve"> на 2020 – 2024 гг.</w:t>
            </w:r>
            <w:r w:rsidRPr="00E02C4C">
              <w:t>»</w:t>
            </w:r>
          </w:p>
        </w:tc>
        <w:tc>
          <w:tcPr>
            <w:tcW w:w="5154" w:type="dxa"/>
            <w:shd w:val="clear" w:color="auto" w:fill="auto"/>
          </w:tcPr>
          <w:p w:rsidR="000C169D" w:rsidRPr="00E02C4C" w:rsidRDefault="000C169D" w:rsidP="008B4BDB">
            <w:pPr>
              <w:ind w:left="284"/>
              <w:jc w:val="center"/>
            </w:pPr>
          </w:p>
        </w:tc>
      </w:tr>
    </w:tbl>
    <w:p w:rsidR="000C169D" w:rsidRPr="00E02C4C" w:rsidRDefault="000C169D" w:rsidP="008B4BDB">
      <w:pPr>
        <w:ind w:left="284"/>
        <w:jc w:val="center"/>
      </w:pPr>
    </w:p>
    <w:p w:rsidR="000C169D" w:rsidRPr="00E02C4C" w:rsidRDefault="008B4BDB" w:rsidP="008B4BDB">
      <w:pPr>
        <w:ind w:left="284"/>
        <w:jc w:val="both"/>
        <w:rPr>
          <w:color w:val="FF0000"/>
        </w:rPr>
      </w:pPr>
      <w:r>
        <w:t xml:space="preserve">     </w:t>
      </w:r>
      <w:r w:rsidR="000C169D" w:rsidRPr="00E02C4C">
        <w:t xml:space="preserve">В целях реализации муниципальной программы </w:t>
      </w:r>
      <w:r>
        <w:t>«Укрепление</w:t>
      </w:r>
      <w:r w:rsidR="000C169D" w:rsidRPr="00E02C4C">
        <w:t xml:space="preserve"> общественного здоровья в </w:t>
      </w:r>
      <w:r w:rsidR="00236D58" w:rsidRPr="00E02C4C">
        <w:t>Тарбагатайском</w:t>
      </w:r>
      <w:r w:rsidR="000C169D" w:rsidRPr="00E02C4C">
        <w:t xml:space="preserve"> районе</w:t>
      </w:r>
      <w:r w:rsidR="00236D58" w:rsidRPr="00E02C4C">
        <w:t xml:space="preserve"> на 2020 – 2024 гг.</w:t>
      </w:r>
      <w:r w:rsidR="000C169D" w:rsidRPr="00E02C4C">
        <w:t>»,</w:t>
      </w:r>
      <w:r w:rsidR="000C169D" w:rsidRPr="00E02C4C">
        <w:rPr>
          <w:color w:val="FF0000"/>
        </w:rPr>
        <w:t xml:space="preserve"> </w:t>
      </w:r>
      <w:r w:rsidR="000C169D" w:rsidRPr="00E02C4C">
        <w:t>утвержденной постановлением Администрации</w:t>
      </w:r>
      <w:r w:rsidR="00B810EE" w:rsidRPr="00E02C4C">
        <w:t xml:space="preserve"> МО «</w:t>
      </w:r>
      <w:proofErr w:type="spellStart"/>
      <w:r w:rsidR="00B810EE" w:rsidRPr="00E02C4C">
        <w:t>Тарбагатаский</w:t>
      </w:r>
      <w:proofErr w:type="spellEnd"/>
      <w:r w:rsidR="00B810EE" w:rsidRPr="00E02C4C">
        <w:t xml:space="preserve"> район»</w:t>
      </w:r>
      <w:r w:rsidR="000C169D" w:rsidRPr="00E02C4C">
        <w:t xml:space="preserve">  от </w:t>
      </w:r>
      <w:r w:rsidR="00B810EE" w:rsidRPr="00E02C4C">
        <w:t>24</w:t>
      </w:r>
      <w:r w:rsidR="000C169D" w:rsidRPr="00E02C4C">
        <w:t>.03.202</w:t>
      </w:r>
      <w:r w:rsidR="00B810EE" w:rsidRPr="00E02C4C">
        <w:t>4</w:t>
      </w:r>
      <w:r w:rsidR="000C169D" w:rsidRPr="00E02C4C">
        <w:t xml:space="preserve"> № </w:t>
      </w:r>
      <w:r>
        <w:t>325</w:t>
      </w:r>
      <w:r w:rsidR="00B810EE" w:rsidRPr="00E02C4C">
        <w:rPr>
          <w:color w:val="FF0000"/>
        </w:rPr>
        <w:t xml:space="preserve"> </w:t>
      </w:r>
    </w:p>
    <w:p w:rsidR="000C169D" w:rsidRPr="00E02C4C" w:rsidRDefault="000C169D" w:rsidP="008B4BDB">
      <w:pPr>
        <w:ind w:left="284"/>
      </w:pPr>
    </w:p>
    <w:p w:rsidR="000C169D" w:rsidRPr="00E02C4C" w:rsidRDefault="002407CB" w:rsidP="008B4BDB">
      <w:pPr>
        <w:ind w:left="284"/>
        <w:jc w:val="center"/>
      </w:pPr>
      <w:r>
        <w:t>ПОСТАНОВЛЯЕТ</w:t>
      </w:r>
      <w:r w:rsidR="000C169D" w:rsidRPr="00E02C4C">
        <w:t>:</w:t>
      </w:r>
    </w:p>
    <w:p w:rsidR="000C169D" w:rsidRPr="00E02C4C" w:rsidRDefault="000C169D" w:rsidP="008B4BDB">
      <w:pPr>
        <w:numPr>
          <w:ilvl w:val="0"/>
          <w:numId w:val="1"/>
        </w:numPr>
        <w:ind w:left="284" w:firstLine="0"/>
        <w:jc w:val="both"/>
        <w:rPr>
          <w:color w:val="FF0000"/>
        </w:rPr>
      </w:pPr>
      <w:r w:rsidRPr="00E02C4C">
        <w:t>Организовать районный конкурс социально значимых проектов «Жить здорово!» в рамках реализации м</w:t>
      </w:r>
      <w:r w:rsidR="00CF10E0">
        <w:t>униципальной программы «Укрепление</w:t>
      </w:r>
      <w:r w:rsidRPr="00E02C4C">
        <w:t xml:space="preserve"> общественного здоровья в </w:t>
      </w:r>
      <w:r w:rsidR="00D313BD" w:rsidRPr="00E02C4C">
        <w:t>Тарбагатайском</w:t>
      </w:r>
      <w:r w:rsidRPr="00E02C4C">
        <w:t xml:space="preserve"> районе</w:t>
      </w:r>
      <w:r w:rsidR="00D313BD" w:rsidRPr="00E02C4C">
        <w:t xml:space="preserve"> на 2020 – 2024 гг.</w:t>
      </w:r>
      <w:r w:rsidRPr="00E02C4C">
        <w:t>»</w:t>
      </w:r>
    </w:p>
    <w:p w:rsidR="000C169D" w:rsidRPr="00E02C4C" w:rsidRDefault="000C169D" w:rsidP="008B4BDB">
      <w:pPr>
        <w:numPr>
          <w:ilvl w:val="0"/>
          <w:numId w:val="1"/>
        </w:numPr>
        <w:ind w:left="284" w:firstLine="0"/>
        <w:jc w:val="both"/>
      </w:pPr>
      <w:r w:rsidRPr="00E02C4C">
        <w:t xml:space="preserve">Утвердить прилагаемый состав комиссии по проведению районного конкурса социально значимых проектов «Жить здорово!» в рамках реализации муниципальной программы </w:t>
      </w:r>
      <w:r w:rsidR="002407CB">
        <w:t>«Укрепление</w:t>
      </w:r>
      <w:r w:rsidRPr="00E02C4C">
        <w:t xml:space="preserve"> общественного здоровья в </w:t>
      </w:r>
      <w:r w:rsidR="00D313BD" w:rsidRPr="00E02C4C">
        <w:t>Тарбагатайском</w:t>
      </w:r>
      <w:r w:rsidRPr="00E02C4C">
        <w:t xml:space="preserve"> районе</w:t>
      </w:r>
      <w:r w:rsidR="00D313BD" w:rsidRPr="00E02C4C">
        <w:t xml:space="preserve"> 2020 – 2024 гг.</w:t>
      </w:r>
      <w:r w:rsidRPr="00E02C4C">
        <w:t>»</w:t>
      </w:r>
      <w:r w:rsidR="00400570" w:rsidRPr="00E02C4C">
        <w:rPr>
          <w:color w:val="FF0000"/>
        </w:rPr>
        <w:t xml:space="preserve"> </w:t>
      </w:r>
      <w:r w:rsidR="00400570" w:rsidRPr="00E02C4C">
        <w:t>(Приложение №1)</w:t>
      </w:r>
      <w:r w:rsidR="00392D2E" w:rsidRPr="00E02C4C">
        <w:t>.</w:t>
      </w:r>
    </w:p>
    <w:p w:rsidR="000C169D" w:rsidRPr="00E02C4C" w:rsidRDefault="000C169D" w:rsidP="008B4BDB">
      <w:pPr>
        <w:numPr>
          <w:ilvl w:val="0"/>
          <w:numId w:val="1"/>
        </w:numPr>
        <w:ind w:left="284" w:firstLine="0"/>
        <w:jc w:val="both"/>
        <w:rPr>
          <w:color w:val="FF0000"/>
        </w:rPr>
      </w:pPr>
      <w:r w:rsidRPr="00E02C4C">
        <w:t xml:space="preserve">Утвердить прилагаемое положение о районном конкурсе социально значимых проектов «Жить здорово!» в рамках реализации муниципальной программы </w:t>
      </w:r>
      <w:r w:rsidR="002407CB">
        <w:t>«Укрепление</w:t>
      </w:r>
      <w:r w:rsidRPr="00E02C4C">
        <w:t xml:space="preserve"> общественного здоровья в </w:t>
      </w:r>
      <w:r w:rsidR="00C52C98" w:rsidRPr="00E02C4C">
        <w:t>Тарбагатайском</w:t>
      </w:r>
      <w:r w:rsidRPr="00E02C4C">
        <w:t xml:space="preserve"> районе</w:t>
      </w:r>
      <w:r w:rsidR="00C52C98" w:rsidRPr="00E02C4C">
        <w:t xml:space="preserve"> 2020 – 2024 гг.</w:t>
      </w:r>
      <w:r w:rsidRPr="00E02C4C">
        <w:t>»</w:t>
      </w:r>
      <w:r w:rsidR="00392D2E" w:rsidRPr="00E02C4C">
        <w:rPr>
          <w:color w:val="FF0000"/>
        </w:rPr>
        <w:t xml:space="preserve"> </w:t>
      </w:r>
      <w:r w:rsidR="00392D2E" w:rsidRPr="00E02C4C">
        <w:t>(Приложение №2).</w:t>
      </w:r>
    </w:p>
    <w:p w:rsidR="000C169D" w:rsidRPr="00E02C4C" w:rsidRDefault="000C169D" w:rsidP="008B4BDB">
      <w:pPr>
        <w:numPr>
          <w:ilvl w:val="0"/>
          <w:numId w:val="1"/>
        </w:numPr>
        <w:ind w:left="284" w:firstLine="0"/>
        <w:jc w:val="both"/>
      </w:pPr>
      <w:r w:rsidRPr="00E02C4C">
        <w:t>Опуб</w:t>
      </w:r>
      <w:r w:rsidR="00673E1D">
        <w:t xml:space="preserve">ликовать данное распоряжение </w:t>
      </w:r>
      <w:r w:rsidR="002407CB">
        <w:t xml:space="preserve"> в</w:t>
      </w:r>
      <w:r w:rsidR="00290B7D" w:rsidRPr="00E02C4C">
        <w:t xml:space="preserve"> СМИ</w:t>
      </w:r>
      <w:r w:rsidR="002407CB">
        <w:t xml:space="preserve"> и разместить</w:t>
      </w:r>
      <w:r w:rsidRPr="00E02C4C">
        <w:t xml:space="preserve"> на официальном сайте Администрации </w:t>
      </w:r>
      <w:r w:rsidR="00290B7D" w:rsidRPr="00E02C4C">
        <w:t>МО «Тарбагатайский район»</w:t>
      </w:r>
      <w:r w:rsidRPr="00E02C4C">
        <w:t>.</w:t>
      </w:r>
    </w:p>
    <w:p w:rsidR="000C169D" w:rsidRPr="00E02C4C" w:rsidRDefault="000C169D" w:rsidP="008B4BDB">
      <w:pPr>
        <w:numPr>
          <w:ilvl w:val="0"/>
          <w:numId w:val="1"/>
        </w:numPr>
        <w:ind w:left="284" w:firstLine="0"/>
        <w:jc w:val="both"/>
      </w:pPr>
      <w:proofErr w:type="gramStart"/>
      <w:r w:rsidRPr="00E02C4C">
        <w:t>Конт</w:t>
      </w:r>
      <w:r w:rsidR="00CF10E0">
        <w:t>роль за</w:t>
      </w:r>
      <w:proofErr w:type="gramEnd"/>
      <w:r w:rsidR="00CF10E0">
        <w:t xml:space="preserve"> настоящим распоряжением</w:t>
      </w:r>
      <w:r w:rsidRPr="00E02C4C">
        <w:t xml:space="preserve"> </w:t>
      </w:r>
      <w:r w:rsidR="00400570" w:rsidRPr="00E02C4C">
        <w:t>оставляю за собой.</w:t>
      </w:r>
    </w:p>
    <w:p w:rsidR="000C169D" w:rsidRPr="00E02C4C" w:rsidRDefault="000C169D" w:rsidP="008B4BDB">
      <w:pPr>
        <w:ind w:left="284"/>
        <w:jc w:val="both"/>
      </w:pPr>
    </w:p>
    <w:p w:rsidR="000C169D" w:rsidRPr="00E02C4C" w:rsidRDefault="000C169D" w:rsidP="008B4BDB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346"/>
      </w:tblGrid>
      <w:tr w:rsidR="000C169D" w:rsidRPr="00E02C4C" w:rsidTr="0040057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69D" w:rsidRPr="00E02C4C" w:rsidRDefault="000C169D" w:rsidP="008B4BDB">
            <w:pPr>
              <w:ind w:left="284"/>
              <w:rPr>
                <w:color w:val="000000"/>
                <w:spacing w:val="-5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69D" w:rsidRPr="00E02C4C" w:rsidRDefault="000C169D" w:rsidP="008B4BDB">
            <w:pPr>
              <w:ind w:left="284"/>
              <w:jc w:val="right"/>
            </w:pPr>
          </w:p>
        </w:tc>
      </w:tr>
    </w:tbl>
    <w:p w:rsidR="00392D2E" w:rsidRPr="00E02C4C" w:rsidRDefault="00D50253" w:rsidP="008B4BDB">
      <w:pPr>
        <w:ind w:left="284"/>
        <w:rPr>
          <w:b/>
        </w:rPr>
      </w:pPr>
      <w:r>
        <w:rPr>
          <w:b/>
        </w:rPr>
        <w:t>И.о. П</w:t>
      </w:r>
      <w:r w:rsidR="00E02C4C">
        <w:rPr>
          <w:b/>
        </w:rPr>
        <w:t>редседателя</w:t>
      </w:r>
      <w:r w:rsidR="00392D2E" w:rsidRPr="00E02C4C">
        <w:rPr>
          <w:b/>
        </w:rPr>
        <w:t xml:space="preserve"> МКУ «Комитет по социальному развитию» </w:t>
      </w:r>
    </w:p>
    <w:p w:rsidR="00392D2E" w:rsidRPr="00E02C4C" w:rsidRDefault="00392D2E" w:rsidP="008B4BDB">
      <w:pPr>
        <w:ind w:left="284"/>
        <w:rPr>
          <w:b/>
        </w:rPr>
      </w:pPr>
      <w:r w:rsidRPr="00E02C4C">
        <w:rPr>
          <w:b/>
        </w:rPr>
        <w:t xml:space="preserve">МО «Тарбагатайский район»                                  </w:t>
      </w:r>
      <w:r w:rsidR="00E3248C" w:rsidRPr="00E02C4C">
        <w:rPr>
          <w:b/>
        </w:rPr>
        <w:t xml:space="preserve">    </w:t>
      </w:r>
      <w:r w:rsidRPr="00E02C4C">
        <w:rPr>
          <w:b/>
        </w:rPr>
        <w:t xml:space="preserve">  </w:t>
      </w:r>
      <w:r w:rsidR="00E02C4C">
        <w:rPr>
          <w:b/>
        </w:rPr>
        <w:t xml:space="preserve">                             </w:t>
      </w:r>
      <w:proofErr w:type="spellStart"/>
      <w:r w:rsidRPr="00E02C4C">
        <w:rPr>
          <w:b/>
        </w:rPr>
        <w:t>Бурдуковская</w:t>
      </w:r>
      <w:proofErr w:type="spellEnd"/>
      <w:r w:rsidRPr="00E02C4C">
        <w:rPr>
          <w:b/>
        </w:rPr>
        <w:t xml:space="preserve"> Л.В.</w:t>
      </w:r>
    </w:p>
    <w:p w:rsidR="000C169D" w:rsidRPr="00E02C4C" w:rsidRDefault="000C169D" w:rsidP="008B4BDB">
      <w:pPr>
        <w:ind w:left="284"/>
      </w:pPr>
    </w:p>
    <w:p w:rsidR="000C169D" w:rsidRPr="00E02C4C" w:rsidRDefault="000C169D" w:rsidP="008B4BDB">
      <w:pPr>
        <w:ind w:left="284"/>
      </w:pPr>
    </w:p>
    <w:p w:rsidR="00400570" w:rsidRDefault="00400570" w:rsidP="000C169D"/>
    <w:p w:rsidR="002407CB" w:rsidRDefault="002407CB" w:rsidP="000C169D"/>
    <w:p w:rsidR="002407CB" w:rsidRPr="00E02C4C" w:rsidRDefault="002407CB" w:rsidP="000C169D"/>
    <w:p w:rsidR="00400570" w:rsidRPr="00E02C4C" w:rsidRDefault="00400570" w:rsidP="000C169D"/>
    <w:p w:rsidR="00400570" w:rsidRPr="00E02C4C" w:rsidRDefault="00400570" w:rsidP="000C169D"/>
    <w:tbl>
      <w:tblPr>
        <w:tblW w:w="0" w:type="auto"/>
        <w:tblLook w:val="04A0"/>
      </w:tblPr>
      <w:tblGrid>
        <w:gridCol w:w="5136"/>
        <w:gridCol w:w="5143"/>
      </w:tblGrid>
      <w:tr w:rsidR="000C169D" w:rsidRPr="00E02C4C" w:rsidTr="0059511B">
        <w:tc>
          <w:tcPr>
            <w:tcW w:w="5154" w:type="dxa"/>
            <w:shd w:val="clear" w:color="auto" w:fill="auto"/>
          </w:tcPr>
          <w:p w:rsidR="000C169D" w:rsidRPr="00E02C4C" w:rsidRDefault="000C169D" w:rsidP="0059511B"/>
        </w:tc>
        <w:tc>
          <w:tcPr>
            <w:tcW w:w="5154" w:type="dxa"/>
            <w:shd w:val="clear" w:color="auto" w:fill="auto"/>
          </w:tcPr>
          <w:p w:rsidR="000C169D" w:rsidRPr="00E02C4C" w:rsidRDefault="00392D2E" w:rsidP="0059511B">
            <w:r w:rsidRPr="00E02C4C">
              <w:t xml:space="preserve">Приложение №1 </w:t>
            </w:r>
          </w:p>
          <w:p w:rsidR="00392D2E" w:rsidRPr="00E02C4C" w:rsidRDefault="00D50253" w:rsidP="0059511B">
            <w:r>
              <w:t>к Распоряжению</w:t>
            </w:r>
            <w:r w:rsidR="00392D2E" w:rsidRPr="00E02C4C">
              <w:t xml:space="preserve"> МКУ «Комитет по социальному развитию» МО «Тарбагатайский район»</w:t>
            </w:r>
          </w:p>
          <w:p w:rsidR="00392D2E" w:rsidRPr="00E02C4C" w:rsidRDefault="00392D2E" w:rsidP="0059511B">
            <w:r w:rsidRPr="00E02C4C">
              <w:t>№___ от «___» _______2024 г.</w:t>
            </w:r>
          </w:p>
        </w:tc>
      </w:tr>
    </w:tbl>
    <w:p w:rsidR="000C169D" w:rsidRPr="00E02C4C" w:rsidRDefault="000C169D" w:rsidP="000C169D"/>
    <w:p w:rsidR="000C169D" w:rsidRPr="00E02C4C" w:rsidRDefault="000C169D" w:rsidP="000C169D">
      <w:pPr>
        <w:jc w:val="center"/>
      </w:pPr>
      <w:r w:rsidRPr="00E02C4C">
        <w:t xml:space="preserve">Состав </w:t>
      </w:r>
    </w:p>
    <w:p w:rsidR="000C169D" w:rsidRPr="00E02C4C" w:rsidRDefault="00392D2E" w:rsidP="000C169D">
      <w:pPr>
        <w:jc w:val="center"/>
        <w:rPr>
          <w:color w:val="FF0000"/>
        </w:rPr>
      </w:pPr>
      <w:r w:rsidRPr="00E02C4C">
        <w:t>комиссии</w:t>
      </w:r>
      <w:r w:rsidR="000C169D" w:rsidRPr="00E02C4C">
        <w:t xml:space="preserve"> по проведению районного конкурса социально значимых проектов «Жить здорово!» в рамках реализации муниципальной программы </w:t>
      </w:r>
      <w:r w:rsidR="002407CB">
        <w:t>«Укрепление</w:t>
      </w:r>
      <w:r w:rsidR="000C169D" w:rsidRPr="00E02C4C">
        <w:t xml:space="preserve"> общественного здоровья в </w:t>
      </w:r>
      <w:r w:rsidR="008D7A68" w:rsidRPr="00E02C4C">
        <w:t>Тарбагатайском</w:t>
      </w:r>
      <w:r w:rsidR="000C169D" w:rsidRPr="00E02C4C">
        <w:t xml:space="preserve"> районе</w:t>
      </w:r>
      <w:r w:rsidR="008D7A68" w:rsidRPr="00E02C4C">
        <w:t xml:space="preserve"> на 2020 – 2024 гг.</w:t>
      </w:r>
      <w:r w:rsidR="000C169D" w:rsidRPr="00E02C4C">
        <w:t>»</w:t>
      </w:r>
    </w:p>
    <w:p w:rsidR="000C169D" w:rsidRPr="00E02C4C" w:rsidRDefault="000C169D" w:rsidP="000C169D">
      <w:pPr>
        <w:jc w:val="center"/>
      </w:pPr>
    </w:p>
    <w:p w:rsidR="000C169D" w:rsidRPr="00E02C4C" w:rsidRDefault="000C169D" w:rsidP="000C16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799"/>
        <w:gridCol w:w="4911"/>
      </w:tblGrid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02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2C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392D2E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C4C">
              <w:rPr>
                <w:rFonts w:ascii="Times New Roman" w:hAnsi="Times New Roman"/>
                <w:sz w:val="24"/>
                <w:szCs w:val="24"/>
              </w:rPr>
              <w:t>Бурдуковскакя</w:t>
            </w:r>
            <w:proofErr w:type="spellEnd"/>
            <w:r w:rsidRPr="00E02C4C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392D2E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Председатель Комитета по социальному развитию МО «Тарбагатайский район»</w:t>
            </w:r>
          </w:p>
        </w:tc>
      </w:tr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3A2FAA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C4C">
              <w:rPr>
                <w:rFonts w:ascii="Times New Roman" w:hAnsi="Times New Roman"/>
                <w:sz w:val="24"/>
                <w:szCs w:val="24"/>
              </w:rPr>
              <w:t>Думнова</w:t>
            </w:r>
            <w:proofErr w:type="spellEnd"/>
            <w:r w:rsidRPr="00E02C4C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72633D" w:rsidP="0072633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 w:rsidR="000C169D" w:rsidRPr="00E02C4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E02C4C">
              <w:rPr>
                <w:rFonts w:ascii="Times New Roman" w:hAnsi="Times New Roman"/>
                <w:sz w:val="24"/>
                <w:szCs w:val="24"/>
              </w:rPr>
              <w:t>МО «Тарбагатайский район»</w:t>
            </w:r>
          </w:p>
        </w:tc>
      </w:tr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D2354E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 xml:space="preserve">Белоусова Татьяна Павловна </w:t>
            </w:r>
            <w:r w:rsidR="000C169D" w:rsidRPr="00E02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D2354E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Председатель Совета депутатов МО «Тарбагатайский район»</w:t>
            </w:r>
          </w:p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72633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C4C">
              <w:rPr>
                <w:rFonts w:ascii="Times New Roman" w:hAnsi="Times New Roman"/>
                <w:sz w:val="24"/>
                <w:szCs w:val="24"/>
              </w:rPr>
              <w:t>Тугаринова</w:t>
            </w:r>
            <w:proofErr w:type="spellEnd"/>
            <w:r w:rsidRPr="00E02C4C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72633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Главный врач ГБУЗ «Тарбагатайская ЦРБ»</w:t>
            </w:r>
          </w:p>
        </w:tc>
      </w:tr>
      <w:tr w:rsidR="000C169D" w:rsidRPr="00E02C4C" w:rsidTr="00C65611">
        <w:tc>
          <w:tcPr>
            <w:tcW w:w="861" w:type="dxa"/>
            <w:shd w:val="clear" w:color="auto" w:fill="auto"/>
          </w:tcPr>
          <w:p w:rsidR="000C169D" w:rsidRPr="00E02C4C" w:rsidRDefault="000C169D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shd w:val="clear" w:color="auto" w:fill="auto"/>
          </w:tcPr>
          <w:p w:rsidR="000C169D" w:rsidRPr="00E02C4C" w:rsidRDefault="002407CB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Кузьминична</w:t>
            </w:r>
          </w:p>
        </w:tc>
        <w:tc>
          <w:tcPr>
            <w:tcW w:w="4911" w:type="dxa"/>
            <w:shd w:val="clear" w:color="auto" w:fill="auto"/>
          </w:tcPr>
          <w:p w:rsidR="000C169D" w:rsidRPr="00E02C4C" w:rsidRDefault="002407CB" w:rsidP="005951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разработки, реализации и мониторинга муниципальных программ общественного здоровья</w:t>
            </w:r>
          </w:p>
        </w:tc>
      </w:tr>
    </w:tbl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Pr="00E02C4C" w:rsidRDefault="001C6E87" w:rsidP="00C65611">
      <w:pPr>
        <w:jc w:val="right"/>
      </w:pPr>
    </w:p>
    <w:p w:rsidR="001C6E87" w:rsidRDefault="001C6E87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Default="002407CB" w:rsidP="00C65611">
      <w:pPr>
        <w:jc w:val="right"/>
      </w:pPr>
    </w:p>
    <w:p w:rsidR="002407CB" w:rsidRPr="00E02C4C" w:rsidRDefault="002407CB" w:rsidP="00C65611">
      <w:pPr>
        <w:jc w:val="right"/>
      </w:pPr>
    </w:p>
    <w:p w:rsidR="001C6E87" w:rsidRPr="00E02C4C" w:rsidRDefault="001C6E87" w:rsidP="00C65611">
      <w:pPr>
        <w:jc w:val="right"/>
      </w:pPr>
    </w:p>
    <w:p w:rsidR="00246022" w:rsidRPr="00E02C4C" w:rsidRDefault="00246022" w:rsidP="00C65611">
      <w:pPr>
        <w:jc w:val="right"/>
      </w:pPr>
    </w:p>
    <w:p w:rsidR="00C65611" w:rsidRPr="00E02C4C" w:rsidRDefault="00C65611" w:rsidP="00C65611">
      <w:pPr>
        <w:jc w:val="right"/>
      </w:pPr>
      <w:r w:rsidRPr="00E02C4C">
        <w:t xml:space="preserve">Приложение №1 </w:t>
      </w:r>
    </w:p>
    <w:p w:rsidR="00C65611" w:rsidRPr="00E02C4C" w:rsidRDefault="00D50253" w:rsidP="00C65611">
      <w:pPr>
        <w:jc w:val="right"/>
      </w:pPr>
      <w:r>
        <w:t>к Распоряжению</w:t>
      </w:r>
    </w:p>
    <w:p w:rsidR="00C65611" w:rsidRPr="00E02C4C" w:rsidRDefault="00C65611" w:rsidP="00C65611">
      <w:pPr>
        <w:jc w:val="right"/>
      </w:pPr>
      <w:r w:rsidRPr="00E02C4C">
        <w:t xml:space="preserve"> МКУ «Комитет по социальному развитию» </w:t>
      </w:r>
    </w:p>
    <w:p w:rsidR="00C65611" w:rsidRPr="00E02C4C" w:rsidRDefault="00C65611" w:rsidP="00C65611">
      <w:pPr>
        <w:jc w:val="right"/>
      </w:pPr>
      <w:r w:rsidRPr="00E02C4C">
        <w:t>МО «Тарбагатайский район»</w:t>
      </w:r>
    </w:p>
    <w:p w:rsidR="000C169D" w:rsidRPr="00E02C4C" w:rsidRDefault="00C65611" w:rsidP="00C65611">
      <w:pPr>
        <w:jc w:val="right"/>
      </w:pPr>
      <w:r w:rsidRPr="00E02C4C">
        <w:t>№___ от «___» _______2024 г.</w:t>
      </w:r>
    </w:p>
    <w:tbl>
      <w:tblPr>
        <w:tblW w:w="10314" w:type="dxa"/>
        <w:tblLook w:val="04A0"/>
      </w:tblPr>
      <w:tblGrid>
        <w:gridCol w:w="250"/>
        <w:gridCol w:w="10064"/>
      </w:tblGrid>
      <w:tr w:rsidR="000C169D" w:rsidRPr="00E02C4C" w:rsidTr="0025404E">
        <w:tc>
          <w:tcPr>
            <w:tcW w:w="250" w:type="dxa"/>
          </w:tcPr>
          <w:p w:rsidR="000C169D" w:rsidRPr="00E02C4C" w:rsidRDefault="000C169D" w:rsidP="0059511B"/>
        </w:tc>
        <w:tc>
          <w:tcPr>
            <w:tcW w:w="10064" w:type="dxa"/>
          </w:tcPr>
          <w:p w:rsidR="00C65611" w:rsidRPr="00E02C4C" w:rsidRDefault="00C65611" w:rsidP="0059511B"/>
          <w:p w:rsidR="00C65611" w:rsidRPr="00E02C4C" w:rsidRDefault="00C65611" w:rsidP="0059511B"/>
          <w:p w:rsidR="00C65611" w:rsidRPr="00E02C4C" w:rsidRDefault="00C65611" w:rsidP="00C65611">
            <w:pPr>
              <w:jc w:val="center"/>
            </w:pPr>
            <w:r w:rsidRPr="00E02C4C">
              <w:t xml:space="preserve">Положение </w:t>
            </w:r>
          </w:p>
          <w:p w:rsidR="00C65611" w:rsidRPr="00E02C4C" w:rsidRDefault="00C65611" w:rsidP="00C65611">
            <w:pPr>
              <w:jc w:val="center"/>
            </w:pPr>
            <w:r w:rsidRPr="00E02C4C">
              <w:t xml:space="preserve">о районном конкурсе социально значимых проектов «Жить здорово!» в рамках реализации муниципальной программы </w:t>
            </w:r>
            <w:r w:rsidR="00E02C4C" w:rsidRPr="00E02C4C">
              <w:t xml:space="preserve">«Укрепление </w:t>
            </w:r>
            <w:r w:rsidRPr="00E02C4C">
              <w:t xml:space="preserve"> общественного здоровья в </w:t>
            </w:r>
            <w:r w:rsidR="001C6E87" w:rsidRPr="00E02C4C">
              <w:t>Тарбагатайском</w:t>
            </w:r>
            <w:r w:rsidRPr="00E02C4C">
              <w:t xml:space="preserve"> районе</w:t>
            </w:r>
            <w:r w:rsidR="001C6E87" w:rsidRPr="00E02C4C">
              <w:t xml:space="preserve"> 2020 – 2024 гг.</w:t>
            </w:r>
            <w:r w:rsidRPr="00E02C4C">
              <w:t>»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1. Общие положения.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1.1. </w:t>
            </w:r>
            <w:proofErr w:type="gramStart"/>
            <w:r w:rsidRPr="00E02C4C">
              <w:t>Настоящее Положение о районном конкурсе социально значимых проектов «Жить здорово!» в рамках реализации м</w:t>
            </w:r>
            <w:r w:rsidR="00E02C4C" w:rsidRPr="00E02C4C">
              <w:t>униципальной программы «Укрепление</w:t>
            </w:r>
            <w:r w:rsidRPr="00E02C4C">
              <w:t xml:space="preserve"> общественного здоровья в </w:t>
            </w:r>
            <w:r w:rsidR="00643ADF" w:rsidRPr="00E02C4C">
              <w:t>Тарбагатайском</w:t>
            </w:r>
            <w:r w:rsidRPr="00E02C4C">
              <w:t xml:space="preserve"> районе</w:t>
            </w:r>
            <w:r w:rsidR="00643ADF" w:rsidRPr="00E02C4C">
              <w:t xml:space="preserve"> 2020 – 204 гг.</w:t>
            </w:r>
            <w:r w:rsidRPr="00E02C4C">
              <w:t>» (далее – Положение) определяет порядок организации и проведения районного конкурса социально значимых проектов «Жить здорово!» в рамках реализации м</w:t>
            </w:r>
            <w:r w:rsidR="00673E1D">
              <w:t>униципальной программы «Укрепление</w:t>
            </w:r>
            <w:r w:rsidRPr="00E02C4C">
              <w:t xml:space="preserve"> общественного здоровья в </w:t>
            </w:r>
            <w:r w:rsidR="0025404E" w:rsidRPr="00E02C4C">
              <w:t>Тарбагатайском</w:t>
            </w:r>
            <w:r w:rsidRPr="00E02C4C">
              <w:t xml:space="preserve"> районе</w:t>
            </w:r>
            <w:r w:rsidR="0025404E" w:rsidRPr="00E02C4C">
              <w:t xml:space="preserve"> на 2020- 2024 гг.</w:t>
            </w:r>
            <w:r w:rsidRPr="00E02C4C">
              <w:t>» (далее – Конкурс), а также условия участия в</w:t>
            </w:r>
            <w:proofErr w:type="gramEnd"/>
            <w:r w:rsidRPr="00E02C4C">
              <w:t xml:space="preserve"> </w:t>
            </w:r>
            <w:proofErr w:type="gramStart"/>
            <w:r w:rsidRPr="00E02C4C">
              <w:t>конкурсе</w:t>
            </w:r>
            <w:proofErr w:type="gramEnd"/>
            <w:r w:rsidRPr="00E02C4C">
              <w:t xml:space="preserve"> и порядок его проведения.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1.2. Конкурс проводится в целях поощрения лучших социально значимых проектов  по формированию системы мотивации граждан к здоровому образу жизни, включая здоровое питание и отказ от вредных привычек.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1.3. Организатором Конкурса является </w:t>
            </w:r>
            <w:r w:rsidR="00643ADF" w:rsidRPr="00E02C4C">
              <w:t>Комитет по социальному развитию МО «Тарбагатайский район»</w:t>
            </w:r>
            <w:r w:rsidRPr="00E02C4C">
              <w:t>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2. Участники Конкурса:</w:t>
            </w:r>
          </w:p>
          <w:p w:rsidR="00C65611" w:rsidRPr="00E02C4C" w:rsidRDefault="00C65611" w:rsidP="00643ADF">
            <w:pPr>
              <w:ind w:firstLine="708"/>
              <w:jc w:val="both"/>
              <w:rPr>
                <w:color w:val="000000"/>
              </w:rPr>
            </w:pPr>
            <w:r w:rsidRPr="00E02C4C">
              <w:t xml:space="preserve">К участию в Конкурсе приглашаются </w:t>
            </w:r>
            <w:r w:rsidR="00643ADF" w:rsidRPr="00E02C4C">
              <w:t xml:space="preserve">физические лица, </w:t>
            </w:r>
            <w:proofErr w:type="spellStart"/>
            <w:r w:rsidR="00643ADF" w:rsidRPr="00E02C4C">
              <w:t>ТОСы</w:t>
            </w:r>
            <w:proofErr w:type="spellEnd"/>
            <w:r w:rsidR="00643ADF" w:rsidRPr="00E02C4C">
              <w:t xml:space="preserve">, общественные организации без образования юридического лица </w:t>
            </w:r>
            <w:r w:rsidRPr="00E02C4C">
              <w:rPr>
                <w:color w:val="000000"/>
              </w:rPr>
              <w:t>(далее по тексту – участник конкурса).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3. Сроки, условия и порядок проведения Конкурса: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3.1. Конкурс проводится с </w:t>
            </w:r>
            <w:r w:rsidR="001C49CA" w:rsidRPr="00E02C4C">
              <w:t>15 октября</w:t>
            </w:r>
            <w:r w:rsidRPr="00E02C4C">
              <w:t xml:space="preserve"> по </w:t>
            </w:r>
            <w:r w:rsidR="001C49CA" w:rsidRPr="00E02C4C">
              <w:t>15</w:t>
            </w:r>
            <w:r w:rsidRPr="00E02C4C">
              <w:t xml:space="preserve"> </w:t>
            </w:r>
            <w:r w:rsidR="001C49CA" w:rsidRPr="00E02C4C">
              <w:t>декабря</w:t>
            </w:r>
            <w:r w:rsidRPr="00E02C4C">
              <w:t xml:space="preserve"> 202</w:t>
            </w:r>
            <w:r w:rsidR="001C49CA" w:rsidRPr="00E02C4C">
              <w:t>4</w:t>
            </w:r>
            <w:r w:rsidRPr="00E02C4C">
              <w:t xml:space="preserve"> года:</w:t>
            </w:r>
          </w:p>
          <w:p w:rsidR="00C65611" w:rsidRPr="00E02C4C" w:rsidRDefault="00C65611" w:rsidP="00C65611">
            <w:pPr>
              <w:jc w:val="both"/>
              <w:rPr>
                <w:color w:val="FF0000"/>
              </w:rPr>
            </w:pPr>
            <w:r w:rsidRPr="00E02C4C">
              <w:rPr>
                <w:lang w:val="en-US"/>
              </w:rPr>
              <w:t>I</w:t>
            </w:r>
            <w:r w:rsidRPr="00E02C4C">
              <w:t xml:space="preserve"> этап – прием заявок и проектов на участие в Конкурсе до </w:t>
            </w:r>
            <w:r w:rsidR="0025404E" w:rsidRPr="00E02C4C">
              <w:t>31</w:t>
            </w:r>
            <w:r w:rsidRPr="00E02C4C">
              <w:rPr>
                <w:color w:val="FF0000"/>
              </w:rPr>
              <w:t xml:space="preserve"> </w:t>
            </w:r>
            <w:r w:rsidR="0025404E" w:rsidRPr="00E02C4C">
              <w:t>октября</w:t>
            </w:r>
            <w:r w:rsidRPr="00E02C4C">
              <w:t xml:space="preserve"> 202</w:t>
            </w:r>
            <w:r w:rsidR="0025404E" w:rsidRPr="00E02C4C">
              <w:t>4</w:t>
            </w:r>
            <w:r w:rsidRPr="00E02C4C">
              <w:t xml:space="preserve"> года;</w:t>
            </w:r>
          </w:p>
          <w:p w:rsidR="00C65611" w:rsidRPr="00E02C4C" w:rsidRDefault="00C65611" w:rsidP="00C65611">
            <w:pPr>
              <w:jc w:val="both"/>
              <w:rPr>
                <w:color w:val="FF0000"/>
              </w:rPr>
            </w:pPr>
            <w:r w:rsidRPr="00E02C4C">
              <w:rPr>
                <w:lang w:val="en-US"/>
              </w:rPr>
              <w:t>II</w:t>
            </w:r>
            <w:r w:rsidRPr="00E02C4C">
              <w:t xml:space="preserve"> этап – проведение заочной экспертной оценки проектов до </w:t>
            </w:r>
            <w:r w:rsidR="0025404E" w:rsidRPr="00E02C4C">
              <w:t>08</w:t>
            </w:r>
            <w:r w:rsidRPr="00E02C4C">
              <w:rPr>
                <w:color w:val="FF0000"/>
              </w:rPr>
              <w:t xml:space="preserve"> </w:t>
            </w:r>
            <w:r w:rsidR="0025404E" w:rsidRPr="00E02C4C">
              <w:t>ноября</w:t>
            </w:r>
            <w:r w:rsidRPr="00E02C4C">
              <w:t xml:space="preserve"> 202</w:t>
            </w:r>
            <w:r w:rsidR="0025404E" w:rsidRPr="00E02C4C">
              <w:t>4</w:t>
            </w:r>
            <w:r w:rsidRPr="00E02C4C">
              <w:t xml:space="preserve"> года;</w:t>
            </w:r>
          </w:p>
          <w:p w:rsidR="00C65611" w:rsidRPr="00E02C4C" w:rsidRDefault="00C65611" w:rsidP="00C65611">
            <w:pPr>
              <w:jc w:val="both"/>
            </w:pPr>
            <w:r w:rsidRPr="00E02C4C">
              <w:rPr>
                <w:lang w:val="en-US"/>
              </w:rPr>
              <w:t>III</w:t>
            </w:r>
            <w:r w:rsidRPr="00E02C4C">
              <w:t xml:space="preserve"> этап – публичная презентация проектов и подведение итогов Конкурса </w:t>
            </w:r>
            <w:r w:rsidR="0025404E" w:rsidRPr="00E02C4C">
              <w:t>до 13 ноября</w:t>
            </w:r>
            <w:r w:rsidRPr="00E02C4C">
              <w:rPr>
                <w:color w:val="FF0000"/>
              </w:rPr>
              <w:t xml:space="preserve"> </w:t>
            </w:r>
            <w:r w:rsidRPr="00E02C4C">
              <w:t>202</w:t>
            </w:r>
            <w:r w:rsidR="0025404E" w:rsidRPr="00E02C4C">
              <w:t>4</w:t>
            </w:r>
            <w:r w:rsidRPr="00E02C4C">
              <w:t xml:space="preserve"> года.</w:t>
            </w:r>
          </w:p>
          <w:p w:rsidR="00C65611" w:rsidRPr="00E02C4C" w:rsidRDefault="00C65611" w:rsidP="00C65611">
            <w:pPr>
              <w:ind w:firstLine="360"/>
              <w:jc w:val="both"/>
            </w:pPr>
            <w:r w:rsidRPr="00E02C4C">
              <w:t xml:space="preserve">Реализация проекта осуществляется участником конкурса в период с </w:t>
            </w:r>
            <w:r w:rsidR="0025404E" w:rsidRPr="00E02C4C">
              <w:t>15</w:t>
            </w:r>
            <w:r w:rsidRPr="00E02C4C">
              <w:rPr>
                <w:color w:val="FF0000"/>
              </w:rPr>
              <w:t xml:space="preserve"> </w:t>
            </w:r>
            <w:r w:rsidR="0025404E" w:rsidRPr="00E02C4C">
              <w:t>ноября</w:t>
            </w:r>
            <w:r w:rsidRPr="00E02C4C">
              <w:t xml:space="preserve"> до </w:t>
            </w:r>
            <w:r w:rsidR="0025404E" w:rsidRPr="00E02C4C">
              <w:t>15</w:t>
            </w:r>
            <w:r w:rsidRPr="00E02C4C">
              <w:t xml:space="preserve"> декабря 202</w:t>
            </w:r>
            <w:r w:rsidR="0025404E" w:rsidRPr="00E02C4C">
              <w:t>4</w:t>
            </w:r>
            <w:r w:rsidRPr="00E02C4C">
              <w:t xml:space="preserve"> года, отчет в Комитет по </w:t>
            </w:r>
            <w:r w:rsidR="0025404E" w:rsidRPr="00E02C4C">
              <w:t xml:space="preserve">социальному развитию МО «Тарбагатайский район» </w:t>
            </w:r>
            <w:r w:rsidRPr="00E02C4C">
              <w:t xml:space="preserve"> предоставляется до </w:t>
            </w:r>
            <w:r w:rsidR="0025404E" w:rsidRPr="00E02C4C">
              <w:t>20</w:t>
            </w:r>
            <w:r w:rsidRPr="00E02C4C">
              <w:t xml:space="preserve"> декабря 202</w:t>
            </w:r>
            <w:r w:rsidR="0025404E" w:rsidRPr="00E02C4C">
              <w:t>4</w:t>
            </w:r>
            <w:r w:rsidRPr="00E02C4C">
              <w:t xml:space="preserve"> года.</w:t>
            </w:r>
          </w:p>
          <w:p w:rsidR="00C65611" w:rsidRPr="00E02C4C" w:rsidRDefault="00C65611" w:rsidP="00C65611">
            <w:pPr>
              <w:ind w:firstLine="360"/>
              <w:jc w:val="both"/>
            </w:pPr>
            <w:r w:rsidRPr="00E02C4C">
              <w:t>3.2. Участник конкурса</w:t>
            </w:r>
            <w:r w:rsidRPr="00E02C4C">
              <w:rPr>
                <w:color w:val="FF0000"/>
              </w:rPr>
              <w:t xml:space="preserve"> </w:t>
            </w:r>
            <w:r w:rsidRPr="00E02C4C">
              <w:t>может подать не более одной заявки в одну номинацию:</w:t>
            </w:r>
          </w:p>
          <w:p w:rsidR="00C65611" w:rsidRPr="00E02C4C" w:rsidRDefault="00C65611" w:rsidP="00C65611">
            <w:pPr>
              <w:pStyle w:val="aa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3.2.1. «Спорт – норма жизни» - проекты, направленные на повышение качества жизни населения через физическую активность и массовый спорт, на формирование культуры активной жизни;</w:t>
            </w:r>
          </w:p>
          <w:p w:rsidR="00C65611" w:rsidRPr="00E02C4C" w:rsidRDefault="00C65611" w:rsidP="00C65611">
            <w:pPr>
              <w:pStyle w:val="aa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3.2.</w:t>
            </w:r>
            <w:r w:rsidR="0075510E" w:rsidRPr="00E02C4C">
              <w:rPr>
                <w:rFonts w:ascii="Times New Roman" w:hAnsi="Times New Roman"/>
                <w:sz w:val="24"/>
                <w:szCs w:val="24"/>
              </w:rPr>
              <w:t>2</w:t>
            </w:r>
            <w:r w:rsidRPr="00E02C4C">
              <w:rPr>
                <w:rFonts w:ascii="Times New Roman" w:hAnsi="Times New Roman"/>
                <w:sz w:val="24"/>
                <w:szCs w:val="24"/>
              </w:rPr>
              <w:t>. «Полезные привычки – полезные навыки» - проекты, направленные на поддержку и пропаганду здорового образа жизни, правильного питания и сбережения здоровья, на профилактику курения, алкоголизма, наркомании и иных опасных для человека зависимостей;</w:t>
            </w:r>
          </w:p>
          <w:p w:rsidR="00C65611" w:rsidRPr="00E02C4C" w:rsidRDefault="00C65611" w:rsidP="00C65611">
            <w:pPr>
              <w:pStyle w:val="aa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2C4C">
              <w:rPr>
                <w:rFonts w:ascii="Times New Roman" w:hAnsi="Times New Roman"/>
                <w:sz w:val="24"/>
                <w:szCs w:val="24"/>
              </w:rPr>
              <w:t>3.2.</w:t>
            </w:r>
            <w:r w:rsidR="0075510E" w:rsidRPr="00E02C4C">
              <w:rPr>
                <w:rFonts w:ascii="Times New Roman" w:hAnsi="Times New Roman"/>
                <w:sz w:val="24"/>
                <w:szCs w:val="24"/>
              </w:rPr>
              <w:t>3</w:t>
            </w:r>
            <w:r w:rsidRPr="00E02C4C">
              <w:rPr>
                <w:rFonts w:ascii="Times New Roman" w:hAnsi="Times New Roman"/>
                <w:sz w:val="24"/>
                <w:szCs w:val="24"/>
              </w:rPr>
              <w:t>.«Здоровое старшее поколение» - проекты, направленные на сохранение активной жизненной позиции людей пенсионного возраста посредством интеграции их в социальную деятельность; на поддержку социального, психологического, физического и личностного статуса пожилого человека; на повышение уровня безопасности и правовой грамотности людей пожилого возраста.</w:t>
            </w:r>
            <w:proofErr w:type="gramEnd"/>
          </w:p>
          <w:p w:rsidR="00C65611" w:rsidRPr="00E02C4C" w:rsidRDefault="00C65611" w:rsidP="00C65611">
            <w:pPr>
              <w:ind w:firstLine="360"/>
              <w:jc w:val="both"/>
            </w:pPr>
            <w:r w:rsidRPr="00E02C4C">
              <w:t xml:space="preserve">3.3. Участник Конкурса предоставляет в </w:t>
            </w:r>
            <w:r w:rsidR="001F5638" w:rsidRPr="00E02C4C">
              <w:t>К</w:t>
            </w:r>
            <w:r w:rsidRPr="00E02C4C">
              <w:t>омитет</w:t>
            </w:r>
            <w:r w:rsidR="001F5638" w:rsidRPr="00E02C4C">
              <w:t xml:space="preserve"> по социальному развитию МО «Тарбагатайский район»</w:t>
            </w:r>
            <w:r w:rsidRPr="00E02C4C">
              <w:t xml:space="preserve"> по электронной почте </w:t>
            </w:r>
            <w:r w:rsidR="00E02C4C" w:rsidRPr="00E02C4C">
              <w:rPr>
                <w:rFonts w:ascii="Arial" w:hAnsi="Arial" w:cs="Arial"/>
                <w:shd w:val="clear" w:color="auto" w:fill="FFFFFF"/>
              </w:rPr>
              <w:t>Burdukowskaya2012@yandex.ru</w:t>
            </w:r>
            <w:r w:rsidRPr="00E02C4C">
              <w:t xml:space="preserve">  с пометкой «Районный Конкурс социально значимых проектов «Жить здорово!» следующую конкурсную документацию: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заявку на участие в Конкурсе (Приложение 1);</w:t>
            </w:r>
          </w:p>
          <w:p w:rsidR="00C65611" w:rsidRPr="00E02C4C" w:rsidRDefault="00C65611" w:rsidP="00C65611">
            <w:pPr>
              <w:jc w:val="both"/>
            </w:pPr>
            <w:r w:rsidRPr="00E02C4C">
              <w:lastRenderedPageBreak/>
              <w:t>- паспорт проекта (Приложение 2);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презентация проекта.</w:t>
            </w:r>
          </w:p>
          <w:p w:rsidR="009E2967" w:rsidRPr="00E02C4C" w:rsidRDefault="0025404E" w:rsidP="00C65611">
            <w:pPr>
              <w:jc w:val="both"/>
            </w:pPr>
            <w:r w:rsidRPr="00E02C4C">
              <w:t xml:space="preserve">           </w:t>
            </w:r>
            <w:r w:rsidR="009E2967" w:rsidRPr="00E02C4C">
              <w:t>3.4. Бюджет проекта состоит следующих расходов:</w:t>
            </w:r>
          </w:p>
          <w:p w:rsidR="009E2967" w:rsidRPr="00E02C4C" w:rsidRDefault="009E2967" w:rsidP="00C65611">
            <w:pPr>
              <w:jc w:val="both"/>
            </w:pPr>
            <w:r w:rsidRPr="00E02C4C">
              <w:t xml:space="preserve">- улучшение материально – технической базы не более 70%, </w:t>
            </w:r>
          </w:p>
          <w:p w:rsidR="009E2967" w:rsidRPr="00E02C4C" w:rsidRDefault="009E2967" w:rsidP="00C65611">
            <w:pPr>
              <w:jc w:val="both"/>
            </w:pPr>
            <w:r w:rsidRPr="00E02C4C">
              <w:t>- сре</w:t>
            </w:r>
            <w:r w:rsidR="00A94248" w:rsidRPr="00E02C4C">
              <w:t xml:space="preserve">дства на организацию мероприятий </w:t>
            </w:r>
            <w:r w:rsidRPr="00E02C4C">
              <w:t>не более 30%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3.</w:t>
            </w:r>
            <w:r w:rsidR="0025404E" w:rsidRPr="00E02C4C">
              <w:t>5</w:t>
            </w:r>
            <w:r w:rsidRPr="00E02C4C">
              <w:t xml:space="preserve">. На заочном этапе Конкурса проекты оценивает </w:t>
            </w:r>
            <w:r w:rsidR="00B662E7" w:rsidRPr="00E02C4C">
              <w:t>Комиссия</w:t>
            </w:r>
            <w:r w:rsidRPr="00E02C4C">
              <w:t xml:space="preserve"> по следующим критериям: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проект соответствует номинации Конкурса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наличие обоснованной проблемы и пути ее решения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конкурсные материалы отражают авторский подход и оригинальные идеи конкурсантов 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содержательность и перспективность проекта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оригинальная форма реализации проекта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наличие качественных и количественных результатов – 10 баллов.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На очном этапе критерии оценки презентации проекта: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логичность изложения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наглядность представления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оригинальность представления – 10 баллов;</w:t>
            </w:r>
          </w:p>
          <w:p w:rsidR="00C65611" w:rsidRPr="00E02C4C" w:rsidRDefault="00C65611" w:rsidP="00C65611">
            <w:pPr>
              <w:jc w:val="both"/>
            </w:pPr>
            <w:r w:rsidRPr="00E02C4C">
              <w:t>- ориентированность в проекте (ответы на вопросы) – 10 баллов.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Очный этап Конкурса предполагает публичное представление проекта, которое должно сопровождаться компьютерной презентацией. Первый слайд должен содержать название проекта, автора проекта, руководителя проекта.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На остальных слайдах могут содержаться рисунки, фотографии, графики, снабженные на усмотрение автора текстовым комментарием.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Победителем считается тот проект, который наберет наибольшее количество баллов.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3.</w:t>
            </w:r>
            <w:r w:rsidR="0025404E" w:rsidRPr="00E02C4C">
              <w:t>6</w:t>
            </w:r>
            <w:r w:rsidRPr="00E02C4C">
              <w:t xml:space="preserve">. Проекты, не соответствующие требованиям настоящего Положения, могут быть отклонены </w:t>
            </w:r>
            <w:r w:rsidR="00B662E7" w:rsidRPr="00E02C4C">
              <w:t>Комиссией</w:t>
            </w:r>
            <w:r w:rsidRPr="00E02C4C">
              <w:t xml:space="preserve"> от рассмотрения.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Проекты, участвующие в Конкурсе, не возвращаются и не рецензируются.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4. Подведение итогов.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4.1. Итоги Конкурса подводятся </w:t>
            </w:r>
            <w:r w:rsidR="0059457E" w:rsidRPr="00E02C4C">
              <w:t>Комиссией</w:t>
            </w:r>
            <w:r w:rsidRPr="00E02C4C">
              <w:t>;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4.2. По итогам заочного и очного этапа Конкурса </w:t>
            </w:r>
            <w:r w:rsidR="0059457E" w:rsidRPr="00E02C4C">
              <w:t>Комиссия</w:t>
            </w:r>
            <w:r w:rsidRPr="00E02C4C">
              <w:t xml:space="preserve"> формирует список финалистов на основании набранных баллов;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4.3. Итоги подводятся на очном этапе </w:t>
            </w:r>
            <w:proofErr w:type="gramStart"/>
            <w:r w:rsidRPr="00E02C4C">
              <w:t>Конкурса</w:t>
            </w:r>
            <w:proofErr w:type="gramEnd"/>
            <w:r w:rsidRPr="00E02C4C">
              <w:t xml:space="preserve"> и финалисты получают Сертификат участника.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5. Финансирование Конкурса.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5.1. Финансирование проектов-победителей Конкурса осуществляется в рамках м</w:t>
            </w:r>
            <w:r w:rsidR="00673E1D">
              <w:t>униципальной программы «Укрепление</w:t>
            </w:r>
            <w:r w:rsidRPr="00E02C4C">
              <w:t xml:space="preserve"> общественного здоровья в </w:t>
            </w:r>
            <w:r w:rsidR="00A63119" w:rsidRPr="00E02C4C">
              <w:t>Тарбагатайском</w:t>
            </w:r>
            <w:r w:rsidRPr="00E02C4C">
              <w:t xml:space="preserve"> районе</w:t>
            </w:r>
            <w:r w:rsidR="00A63119" w:rsidRPr="00E02C4C">
              <w:t xml:space="preserve"> 2020 – 2024 гг.</w:t>
            </w:r>
            <w:r w:rsidRPr="00E02C4C">
              <w:t>» на 202</w:t>
            </w:r>
            <w:r w:rsidR="00A63119" w:rsidRPr="00E02C4C">
              <w:t>4</w:t>
            </w:r>
            <w:r w:rsidRPr="00E02C4C">
              <w:t xml:space="preserve"> год и составляет общую сумму в размере </w:t>
            </w:r>
            <w:r w:rsidR="00E02C4C" w:rsidRPr="00E02C4C">
              <w:t>60 000</w:t>
            </w:r>
            <w:r w:rsidRPr="00E02C4C">
              <w:t xml:space="preserve"> тыс</w:t>
            </w:r>
            <w:proofErr w:type="gramStart"/>
            <w:r w:rsidRPr="00E02C4C">
              <w:t>.р</w:t>
            </w:r>
            <w:proofErr w:type="gramEnd"/>
            <w:r w:rsidRPr="00E02C4C">
              <w:t>уб.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5.2.  Проекты, ставшие финалистами Конкурса, получают финансирование для реализации проектов. Список финалистов утверждается распоряжением </w:t>
            </w:r>
            <w:r w:rsidR="00B756CC" w:rsidRPr="00E02C4C">
              <w:t>Комитета по развитию инфраструктуры МО «Тарбагатайский район»</w:t>
            </w:r>
            <w:r w:rsidRPr="00E02C4C">
              <w:t>;</w:t>
            </w:r>
          </w:p>
          <w:p w:rsidR="00C65611" w:rsidRPr="00E02C4C" w:rsidRDefault="00C65611" w:rsidP="00655968">
            <w:pPr>
              <w:ind w:firstLine="708"/>
              <w:jc w:val="both"/>
            </w:pPr>
            <w:r w:rsidRPr="00E02C4C">
              <w:t xml:space="preserve">5.3. Руководитель участника конкурса, получивший Сертификат на финансовую поддержку в реализации проекта, обязан в течение 5 рабочих дней с момента утверждения итогов Конкурса, заключить Договор на финансирование проектов с Комитетом по </w:t>
            </w:r>
            <w:r w:rsidR="00655968" w:rsidRPr="00E02C4C">
              <w:t>социальному развитию МО «Тарбагатайский район»</w:t>
            </w:r>
            <w:r w:rsidRPr="00E02C4C">
              <w:t>;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6. Отчетность по проекту.</w:t>
            </w:r>
          </w:p>
          <w:p w:rsidR="00C65611" w:rsidRPr="00E02C4C" w:rsidRDefault="00C65611" w:rsidP="00C65611">
            <w:pPr>
              <w:ind w:firstLine="708"/>
              <w:jc w:val="both"/>
              <w:rPr>
                <w:color w:val="FF0000"/>
              </w:rPr>
            </w:pPr>
            <w:r w:rsidRPr="00E02C4C">
              <w:t xml:space="preserve">6.1. Организация, реализующая проект за счет бюджетных средств, должна представить содержательный и финансовый отчеты не позднее </w:t>
            </w:r>
            <w:r w:rsidR="00655968" w:rsidRPr="00E02C4C">
              <w:t>20</w:t>
            </w:r>
            <w:r w:rsidRPr="00E02C4C">
              <w:t xml:space="preserve"> декабря 202</w:t>
            </w:r>
            <w:r w:rsidR="008E1156" w:rsidRPr="00E02C4C">
              <w:t>4</w:t>
            </w:r>
            <w:r w:rsidRPr="00E02C4C">
              <w:t xml:space="preserve"> года в Комитет по </w:t>
            </w:r>
            <w:r w:rsidR="00655968" w:rsidRPr="00E02C4C">
              <w:t xml:space="preserve">социальному развитию МО «Тарбагатайский район» </w:t>
            </w:r>
            <w:r w:rsidRPr="00E02C4C">
              <w:t xml:space="preserve"> (Приложение 3,4).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7. Авторские права.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>7.1. Авторские права на предоставленные в рамках Конкурса социальные проекты сохраняются за участниками Конкурса. Организаторы Конкурса оставляют за собой право некоммерческого использования работ с целью повышения уровня общественного внимания к результатам его деятельности;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7.2. Предоставление материалов на Конкурс означает согласие их автора на размещение </w:t>
            </w:r>
            <w:r w:rsidRPr="00E02C4C">
              <w:lastRenderedPageBreak/>
              <w:t>в средствах массовой информации, печатных сборниках и в Интернете;</w:t>
            </w:r>
          </w:p>
          <w:p w:rsidR="00C65611" w:rsidRPr="00E02C4C" w:rsidRDefault="00C65611" w:rsidP="00C65611">
            <w:pPr>
              <w:ind w:firstLine="708"/>
              <w:jc w:val="both"/>
            </w:pPr>
            <w:r w:rsidRPr="00E02C4C">
              <w:t xml:space="preserve">7.3. </w:t>
            </w:r>
            <w:r w:rsidR="002E4FD6" w:rsidRPr="00E02C4C">
              <w:t>Комитет</w:t>
            </w:r>
            <w:r w:rsidRPr="00E02C4C">
              <w:t xml:space="preserve">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сборниках, Интернете;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ind w:firstLine="708"/>
              <w:jc w:val="both"/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C65611" w:rsidRPr="00E02C4C" w:rsidTr="0059511B">
              <w:tc>
                <w:tcPr>
                  <w:tcW w:w="4785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4786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Pr="00E02C4C" w:rsidRDefault="002E4FD6" w:rsidP="0059511B">
                  <w:pPr>
                    <w:jc w:val="both"/>
                  </w:pPr>
                </w:p>
                <w:p w:rsidR="002E4FD6" w:rsidRDefault="002E4FD6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Default="002407CB" w:rsidP="0059511B">
                  <w:pPr>
                    <w:jc w:val="both"/>
                  </w:pPr>
                </w:p>
                <w:p w:rsidR="002407CB" w:rsidRPr="00E02C4C" w:rsidRDefault="002407CB" w:rsidP="0059511B">
                  <w:pPr>
                    <w:jc w:val="both"/>
                  </w:pPr>
                </w:p>
                <w:p w:rsidR="002E4FD6" w:rsidRPr="00E02C4C" w:rsidRDefault="002E4FD6" w:rsidP="002E4FD6">
                  <w:pPr>
                    <w:jc w:val="right"/>
                  </w:pPr>
                  <w:r w:rsidRPr="00E02C4C">
                    <w:t xml:space="preserve">Приложение №1 </w:t>
                  </w:r>
                </w:p>
                <w:p w:rsidR="002E4FD6" w:rsidRPr="00E02C4C" w:rsidRDefault="00155726" w:rsidP="002E4FD6">
                  <w:pPr>
                    <w:jc w:val="right"/>
                  </w:pPr>
                  <w:r>
                    <w:t>к Распоряжению</w:t>
                  </w:r>
                  <w:r w:rsidR="00121DFA" w:rsidRPr="00E02C4C">
                    <w:t xml:space="preserve"> о районном конкурсе социально значимых проектов «Жить здорово!» </w:t>
                  </w:r>
                  <w:r w:rsidR="002E4FD6" w:rsidRPr="00E02C4C">
                    <w:t xml:space="preserve"> </w:t>
                  </w:r>
                </w:p>
                <w:p w:rsidR="002E4FD6" w:rsidRPr="00E02C4C" w:rsidRDefault="002E4FD6" w:rsidP="0059511B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center"/>
            </w:pPr>
            <w:r w:rsidRPr="00E02C4C">
              <w:t xml:space="preserve">Заявка </w:t>
            </w:r>
          </w:p>
          <w:p w:rsidR="00C65611" w:rsidRPr="00E02C4C" w:rsidRDefault="00C65611" w:rsidP="00C65611">
            <w:pPr>
              <w:jc w:val="center"/>
            </w:pPr>
            <w:r w:rsidRPr="00E02C4C">
              <w:t>на участие в районном конкурсе социально значимых проектов «Жить здорово!» в рамках реализации му</w:t>
            </w:r>
            <w:r w:rsidR="002407CB">
              <w:t xml:space="preserve">ниципальной программы «Укрепление </w:t>
            </w:r>
            <w:r w:rsidRPr="00E02C4C">
              <w:t xml:space="preserve">общественного здоровья в </w:t>
            </w:r>
            <w:r w:rsidR="00121DFA" w:rsidRPr="00E02C4C">
              <w:t>Тарбагатайском районе на 2020 – 2024 гг.</w:t>
            </w:r>
            <w:r w:rsidRPr="00E02C4C">
              <w:t>»</w:t>
            </w:r>
          </w:p>
          <w:p w:rsidR="00C65611" w:rsidRPr="00E02C4C" w:rsidRDefault="00C65611" w:rsidP="00C6561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94"/>
              <w:gridCol w:w="5777"/>
            </w:tblGrid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Номинация: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Название проекта: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121DFA" w:rsidRPr="00E02C4C" w:rsidTr="0059511B">
              <w:tc>
                <w:tcPr>
                  <w:tcW w:w="3794" w:type="dxa"/>
                </w:tcPr>
                <w:p w:rsidR="00121DFA" w:rsidRPr="00E02C4C" w:rsidRDefault="009D63CC" w:rsidP="009D63CC">
                  <w:r w:rsidRPr="00E02C4C">
                    <w:t>З</w:t>
                  </w:r>
                  <w:r w:rsidR="00121DFA" w:rsidRPr="00E02C4C">
                    <w:t>аявитель</w:t>
                  </w:r>
                  <w:r w:rsidRPr="00E02C4C">
                    <w:t xml:space="preserve"> </w:t>
                  </w:r>
                  <w:r w:rsidR="00121DFA" w:rsidRPr="00E02C4C">
                    <w:t>(полное наименование</w:t>
                  </w:r>
                  <w:r w:rsidRPr="00E02C4C">
                    <w:t xml:space="preserve">) </w:t>
                  </w:r>
                </w:p>
              </w:tc>
              <w:tc>
                <w:tcPr>
                  <w:tcW w:w="5777" w:type="dxa"/>
                </w:tcPr>
                <w:p w:rsidR="00121DFA" w:rsidRPr="00E02C4C" w:rsidRDefault="00121DFA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Руководитель проекта:</w:t>
                  </w:r>
                </w:p>
                <w:p w:rsidR="00C65611" w:rsidRPr="00E02C4C" w:rsidRDefault="00C65611" w:rsidP="0059511B">
                  <w:pPr>
                    <w:jc w:val="both"/>
                  </w:pPr>
                  <w:r w:rsidRPr="00E02C4C">
                    <w:t>- фамилия, имя, отчество;</w:t>
                  </w:r>
                </w:p>
                <w:p w:rsidR="00C65611" w:rsidRPr="00E02C4C" w:rsidRDefault="00C65611" w:rsidP="0059511B">
                  <w:pPr>
                    <w:jc w:val="both"/>
                  </w:pPr>
                  <w:r w:rsidRPr="00E02C4C">
                    <w:t>- телефон;</w:t>
                  </w:r>
                </w:p>
                <w:p w:rsidR="009D63CC" w:rsidRPr="00E02C4C" w:rsidRDefault="009D63CC" w:rsidP="0059511B">
                  <w:pPr>
                    <w:jc w:val="both"/>
                  </w:pPr>
                  <w:r w:rsidRPr="00E02C4C">
                    <w:t>- адрес проживания;</w:t>
                  </w:r>
                </w:p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- </w:t>
                  </w:r>
                  <w:r w:rsidRPr="00E02C4C">
                    <w:rPr>
                      <w:lang w:val="en-US"/>
                    </w:rPr>
                    <w:t>e</w:t>
                  </w:r>
                  <w:r w:rsidRPr="00E02C4C">
                    <w:t>-</w:t>
                  </w:r>
                  <w:r w:rsidRPr="00E02C4C">
                    <w:rPr>
                      <w:lang w:val="en-US"/>
                    </w:rPr>
                    <w:t>mail</w:t>
                  </w:r>
                </w:p>
                <w:p w:rsidR="009D63CC" w:rsidRPr="00E02C4C" w:rsidRDefault="009D63CC" w:rsidP="0059511B">
                  <w:pPr>
                    <w:jc w:val="both"/>
                  </w:pPr>
                  <w:r w:rsidRPr="00E02C4C">
                    <w:t>- паспортные данные</w:t>
                  </w:r>
                </w:p>
                <w:p w:rsidR="009D63CC" w:rsidRPr="00E02C4C" w:rsidRDefault="009D63CC" w:rsidP="0059511B">
                  <w:pPr>
                    <w:jc w:val="both"/>
                  </w:pPr>
                  <w:r w:rsidRPr="00E02C4C">
                    <w:t>- ИНН</w:t>
                  </w:r>
                </w:p>
                <w:p w:rsidR="009D63CC" w:rsidRPr="00E02C4C" w:rsidRDefault="009D63CC" w:rsidP="0059511B">
                  <w:pPr>
                    <w:jc w:val="both"/>
                  </w:pPr>
                  <w:r w:rsidRPr="00E02C4C">
                    <w:t>-СНИЛС</w:t>
                  </w:r>
                </w:p>
                <w:p w:rsidR="009D63CC" w:rsidRPr="00E02C4C" w:rsidRDefault="009D63CC" w:rsidP="0059511B">
                  <w:pPr>
                    <w:jc w:val="both"/>
                  </w:pPr>
                  <w:r w:rsidRPr="00E02C4C">
                    <w:t>-реквизиты банковского счета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Территория реализации проекта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Партнеры проекта: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9D63CC" w:rsidP="0059511B">
                  <w:pPr>
                    <w:jc w:val="both"/>
                  </w:pPr>
                  <w:r w:rsidRPr="00E02C4C">
                    <w:t>Команда проекта: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  <w:tr w:rsidR="00C65611" w:rsidRPr="00E02C4C" w:rsidTr="0059511B">
              <w:tc>
                <w:tcPr>
                  <w:tcW w:w="379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Адрес сайта или страницы в социальных сетях:</w:t>
                  </w:r>
                </w:p>
              </w:tc>
              <w:tc>
                <w:tcPr>
                  <w:tcW w:w="577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9D63CC" w:rsidP="00C65611">
            <w:pPr>
              <w:jc w:val="both"/>
            </w:pPr>
            <w:r w:rsidRPr="00E02C4C">
              <w:t xml:space="preserve">Руководитель проекта </w:t>
            </w:r>
            <w:r w:rsidR="00C65611" w:rsidRPr="00E02C4C">
              <w:t xml:space="preserve"> _____________ (ФИО)</w:t>
            </w:r>
          </w:p>
          <w:p w:rsidR="009048A3" w:rsidRPr="00E02C4C" w:rsidRDefault="009048A3" w:rsidP="00C65611">
            <w:pPr>
              <w:jc w:val="both"/>
            </w:pPr>
            <w:r w:rsidRPr="00E02C4C">
              <w:t xml:space="preserve">                                             (Подпись)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C65611" w:rsidRPr="00E02C4C" w:rsidTr="0059511B">
              <w:tc>
                <w:tcPr>
                  <w:tcW w:w="4785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4786" w:type="dxa"/>
                </w:tcPr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9048A3" w:rsidRPr="00E02C4C" w:rsidRDefault="009048A3" w:rsidP="0059511B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2407CB" w:rsidRDefault="002407CB" w:rsidP="009F6C7E">
                  <w:pPr>
                    <w:jc w:val="both"/>
                  </w:pPr>
                </w:p>
                <w:p w:rsidR="00C65611" w:rsidRPr="00E02C4C" w:rsidRDefault="00C65611" w:rsidP="009F6C7E">
                  <w:pPr>
                    <w:jc w:val="both"/>
                  </w:pPr>
                  <w:r w:rsidRPr="00E02C4C">
                    <w:t xml:space="preserve">Приложение № 2 к положению о районном конкурсе социально значимых проектов «Жить здорово!» </w:t>
                  </w:r>
                </w:p>
                <w:p w:rsidR="009F6C7E" w:rsidRPr="00E02C4C" w:rsidRDefault="009F6C7E" w:rsidP="009F6C7E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center"/>
            </w:pPr>
            <w:r w:rsidRPr="00E02C4C">
              <w:t xml:space="preserve">Паспорт </w:t>
            </w:r>
          </w:p>
          <w:p w:rsidR="00C65611" w:rsidRPr="00E02C4C" w:rsidRDefault="00C65611" w:rsidP="00C65611">
            <w:pPr>
              <w:jc w:val="center"/>
            </w:pPr>
            <w:r w:rsidRPr="00E02C4C">
              <w:t xml:space="preserve"> проекта – участника  районного конкурса социально значимых проектов «Жить здорово!» в рамках реализации м</w:t>
            </w:r>
            <w:r w:rsidR="002407CB">
              <w:t>униципальной программы «Укрепление</w:t>
            </w:r>
            <w:r w:rsidRPr="00E02C4C">
              <w:t xml:space="preserve"> общественного здоровья в </w:t>
            </w:r>
            <w:r w:rsidR="009F6C7E" w:rsidRPr="00E02C4C">
              <w:t>Тарбагатайском</w:t>
            </w:r>
            <w:r w:rsidRPr="00E02C4C">
              <w:t xml:space="preserve"> районе</w:t>
            </w:r>
            <w:r w:rsidR="009F6C7E" w:rsidRPr="00E02C4C">
              <w:t xml:space="preserve"> на 2020 – 2024 </w:t>
            </w:r>
            <w:r w:rsidRPr="00E02C4C">
              <w:t>»</w:t>
            </w:r>
            <w:bookmarkStart w:id="0" w:name="_GoBack"/>
            <w:bookmarkEnd w:id="0"/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  <w:r w:rsidRPr="00E02C4C">
              <w:t>1. Название проекта;</w:t>
            </w:r>
          </w:p>
          <w:p w:rsidR="00C65611" w:rsidRPr="00E02C4C" w:rsidRDefault="00C65611" w:rsidP="00C65611">
            <w:pPr>
              <w:jc w:val="both"/>
            </w:pPr>
            <w:r w:rsidRPr="00E02C4C">
              <w:t>2. Руководитель проекта (ФИО, телефон, адрес электронной почты);</w:t>
            </w:r>
          </w:p>
          <w:p w:rsidR="00C65611" w:rsidRPr="00E02C4C" w:rsidRDefault="00C65611" w:rsidP="00C65611">
            <w:pPr>
              <w:jc w:val="both"/>
            </w:pPr>
            <w:r w:rsidRPr="00E02C4C">
              <w:t>3. География проекта;</w:t>
            </w:r>
          </w:p>
          <w:p w:rsidR="00C65611" w:rsidRPr="00E02C4C" w:rsidRDefault="00C65611" w:rsidP="00C65611">
            <w:pPr>
              <w:jc w:val="both"/>
            </w:pPr>
            <w:r w:rsidRPr="00E02C4C">
              <w:t>4. Целевая группа;</w:t>
            </w:r>
          </w:p>
          <w:p w:rsidR="00C65611" w:rsidRPr="00E02C4C" w:rsidRDefault="00C65611" w:rsidP="00C65611">
            <w:pPr>
              <w:jc w:val="both"/>
            </w:pPr>
            <w:r w:rsidRPr="00E02C4C">
              <w:t>5. Актуальность проекта (не более 1 страницы):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Проблема, на решение которой направлен проект, - разница между тем, как должно быть, и тем, как есть сейчас. Проект должен быть актуален для конкретной территории (район, село, поселок, двор и т.д.)</w:t>
            </w:r>
          </w:p>
          <w:p w:rsidR="00C65611" w:rsidRPr="00E02C4C" w:rsidRDefault="00C65611" w:rsidP="00C65611">
            <w:pPr>
              <w:jc w:val="both"/>
            </w:pPr>
            <w:r w:rsidRPr="00E02C4C">
              <w:t>6. Цель и задачи проекта: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Цель – для чего реализуется проект (социальная миссия)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Задачи – конкретные и измеримые шаги для достижения цели;</w:t>
            </w:r>
          </w:p>
          <w:p w:rsidR="00C65611" w:rsidRPr="00E02C4C" w:rsidRDefault="00C65611" w:rsidP="00C65611">
            <w:pPr>
              <w:jc w:val="both"/>
            </w:pPr>
            <w:r w:rsidRPr="00E02C4C">
              <w:t>7. Целевая аудитория проекта: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proofErr w:type="spellStart"/>
            <w:r w:rsidRPr="00E02C4C">
              <w:rPr>
                <w:rFonts w:ascii="Monotype Corsiva" w:hAnsi="Monotype Corsiva"/>
              </w:rPr>
              <w:t>Благополучатели</w:t>
            </w:r>
            <w:proofErr w:type="spellEnd"/>
            <w:r w:rsidRPr="00E02C4C">
              <w:rPr>
                <w:rFonts w:ascii="Monotype Corsiva" w:hAnsi="Monotype Corsiva"/>
              </w:rPr>
              <w:t xml:space="preserve"> – это те, на кого направлен проект. Почему выбрана данная аудитория;</w:t>
            </w:r>
          </w:p>
          <w:p w:rsidR="00C65611" w:rsidRPr="00E02C4C" w:rsidRDefault="00C65611" w:rsidP="00C65611">
            <w:pPr>
              <w:jc w:val="both"/>
            </w:pPr>
            <w:r w:rsidRPr="00E02C4C">
              <w:t>8. Команда проекта:</w:t>
            </w:r>
          </w:p>
          <w:p w:rsidR="00C65611" w:rsidRPr="00E02C4C" w:rsidRDefault="00F53FD2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Люди и волонтеры</w:t>
            </w:r>
            <w:r w:rsidR="00C65611" w:rsidRPr="00E02C4C">
              <w:rPr>
                <w:rFonts w:ascii="Monotype Corsiva" w:hAnsi="Monotype Corsiva"/>
              </w:rPr>
              <w:t>, которые будут реализовывать проект: ФИО,</w:t>
            </w:r>
            <w:r w:rsidR="00290B7D" w:rsidRPr="00E02C4C">
              <w:rPr>
                <w:rFonts w:ascii="Monotype Corsiva" w:hAnsi="Monotype Corsiva"/>
              </w:rPr>
              <w:t xml:space="preserve"> </w:t>
            </w:r>
            <w:r w:rsidR="00C65611" w:rsidRPr="00E02C4C">
              <w:rPr>
                <w:rFonts w:ascii="Monotype Corsiva" w:hAnsi="Monotype Corsiva"/>
              </w:rPr>
              <w:t xml:space="preserve"> зона ответственности в проекте.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Кто будет выступать в качестве волонтеров и какова их рол</w:t>
            </w:r>
            <w:r w:rsidR="00290B7D" w:rsidRPr="00E02C4C">
              <w:rPr>
                <w:rFonts w:ascii="Monotype Corsiva" w:hAnsi="Monotype Corsiva"/>
              </w:rPr>
              <w:t>ь</w:t>
            </w:r>
            <w:r w:rsidRPr="00E02C4C">
              <w:rPr>
                <w:rFonts w:ascii="Monotype Corsiva" w:hAnsi="Monotype Corsiva"/>
              </w:rPr>
              <w:t>?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Какую деятельность будут осуществлять партнеры проекта?</w:t>
            </w:r>
          </w:p>
          <w:p w:rsidR="00C65611" w:rsidRPr="00E02C4C" w:rsidRDefault="00C65611" w:rsidP="00C65611">
            <w:pPr>
              <w:jc w:val="both"/>
            </w:pPr>
            <w:r w:rsidRPr="00E02C4C">
              <w:t>9. Описание и план-график реализации проекта:</w:t>
            </w:r>
          </w:p>
          <w:p w:rsidR="00C65611" w:rsidRPr="00E02C4C" w:rsidRDefault="00C65611" w:rsidP="00C65611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Подробное описание деятельности по проекту (в том числе ключевые мероприятия);</w:t>
            </w:r>
          </w:p>
          <w:p w:rsidR="00C65611" w:rsidRPr="00E02C4C" w:rsidRDefault="00C65611" w:rsidP="00C65611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C4C">
              <w:rPr>
                <w:rFonts w:ascii="Times New Roman" w:hAnsi="Times New Roman"/>
                <w:sz w:val="24"/>
                <w:szCs w:val="24"/>
              </w:rPr>
              <w:t>План-график реализации мероприятий проекта</w:t>
            </w:r>
          </w:p>
          <w:p w:rsidR="00C65611" w:rsidRPr="00E02C4C" w:rsidRDefault="00C65611" w:rsidP="00C6561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9"/>
              <w:gridCol w:w="3826"/>
              <w:gridCol w:w="2393"/>
              <w:gridCol w:w="2393"/>
            </w:tblGrid>
            <w:tr w:rsidR="00C65611" w:rsidRPr="00E02C4C" w:rsidTr="0059511B">
              <w:tc>
                <w:tcPr>
                  <w:tcW w:w="959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№ </w:t>
                  </w:r>
                  <w:proofErr w:type="gramStart"/>
                  <w:r w:rsidRPr="00E02C4C">
                    <w:t>п</w:t>
                  </w:r>
                  <w:proofErr w:type="gramEnd"/>
                  <w:r w:rsidRPr="00E02C4C">
                    <w:t>/п</w:t>
                  </w:r>
                </w:p>
              </w:tc>
              <w:tc>
                <w:tcPr>
                  <w:tcW w:w="3826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Мероприятие </w:t>
                  </w:r>
                </w:p>
              </w:tc>
              <w:tc>
                <w:tcPr>
                  <w:tcW w:w="2393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Суть мероприятия (кратко)</w:t>
                  </w:r>
                </w:p>
              </w:tc>
              <w:tc>
                <w:tcPr>
                  <w:tcW w:w="2393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Сроки проведения</w:t>
                  </w:r>
                </w:p>
              </w:tc>
            </w:tr>
            <w:tr w:rsidR="00C65611" w:rsidRPr="00E02C4C" w:rsidTr="0059511B">
              <w:tc>
                <w:tcPr>
                  <w:tcW w:w="959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3826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2393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2393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  <w:r w:rsidRPr="00E02C4C">
              <w:t>10. Продвижение проекта: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Как будет происходить информирование целевой аудитории и общественности о реализации проекта (например, анонсирование проекта, публикация в СМИ, приглашение СМИ на мероприятия, размещение информации в социальных сетях и т.д.);</w:t>
            </w:r>
          </w:p>
          <w:p w:rsidR="00C65611" w:rsidRPr="00E02C4C" w:rsidRDefault="00C65611" w:rsidP="00C65611">
            <w:pPr>
              <w:jc w:val="both"/>
            </w:pPr>
            <w:r w:rsidRPr="00E02C4C">
              <w:t>11. Ожидаемые результаты проекта: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Количественные показатели: например, планируемое количество участников, количество проведенных мероприятий и акций, количество собранной помощи в натуральном виде и т.д.;</w:t>
            </w:r>
          </w:p>
          <w:p w:rsidR="00C65611" w:rsidRPr="00E02C4C" w:rsidRDefault="00C65611" w:rsidP="00C65611">
            <w:pPr>
              <w:jc w:val="both"/>
              <w:rPr>
                <w:rFonts w:ascii="Monotype Corsiva" w:hAnsi="Monotype Corsiva"/>
              </w:rPr>
            </w:pPr>
            <w:r w:rsidRPr="00E02C4C">
              <w:rPr>
                <w:rFonts w:ascii="Monotype Corsiva" w:hAnsi="Monotype Corsiva"/>
              </w:rPr>
              <w:t>Качественные показатели: социальный эффект от реализации проекта (как изменится жизнь конкретной целевой аудитории после реализации проекта, позитивная динамика в решении проблемы);</w:t>
            </w:r>
          </w:p>
          <w:p w:rsidR="00C65611" w:rsidRPr="00E02C4C" w:rsidRDefault="00C65611" w:rsidP="00C65611">
            <w:pPr>
              <w:jc w:val="both"/>
            </w:pPr>
            <w:r w:rsidRPr="00E02C4C">
              <w:t xml:space="preserve">12. Что дальше? </w:t>
            </w:r>
          </w:p>
          <w:p w:rsidR="00C65611" w:rsidRPr="00E02C4C" w:rsidRDefault="00C65611" w:rsidP="00C65611">
            <w:pPr>
              <w:jc w:val="both"/>
            </w:pPr>
            <w:r w:rsidRPr="00E02C4C">
              <w:rPr>
                <w:rFonts w:ascii="Monotype Corsiva" w:hAnsi="Monotype Corsiva"/>
              </w:rPr>
              <w:t>Каким образом предполагается сохранить и расширить достижения дан</w:t>
            </w:r>
            <w:r w:rsidR="00290B7D" w:rsidRPr="00E02C4C">
              <w:rPr>
                <w:rFonts w:ascii="Monotype Corsiva" w:hAnsi="Monotype Corsiva"/>
              </w:rPr>
              <w:t>ного проекта (после его о</w:t>
            </w:r>
            <w:r w:rsidRPr="00E02C4C">
              <w:rPr>
                <w:rFonts w:ascii="Monotype Corsiva" w:hAnsi="Monotype Corsiva"/>
              </w:rPr>
              <w:t>кончания).</w:t>
            </w:r>
          </w:p>
          <w:p w:rsidR="00C65611" w:rsidRPr="00E02C4C" w:rsidRDefault="00C65611" w:rsidP="00C65611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C65611" w:rsidRPr="00E02C4C" w:rsidTr="0059511B">
              <w:tc>
                <w:tcPr>
                  <w:tcW w:w="4785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4786" w:type="dxa"/>
                </w:tcPr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2407CB" w:rsidRDefault="002407CB" w:rsidP="00290B7D">
                  <w:pPr>
                    <w:jc w:val="both"/>
                  </w:pPr>
                </w:p>
                <w:p w:rsidR="00C65611" w:rsidRPr="00E02C4C" w:rsidRDefault="00C65611" w:rsidP="00290B7D">
                  <w:pPr>
                    <w:jc w:val="both"/>
                  </w:pPr>
                  <w:r w:rsidRPr="00E02C4C">
                    <w:t xml:space="preserve">Приложение 3 к положению о районном конкурсе социально значимых проектов «Жить здорово!» </w:t>
                  </w: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center"/>
            </w:pPr>
            <w:r w:rsidRPr="00E02C4C">
              <w:t>Содержательный отчет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  <w:r w:rsidRPr="00E02C4C">
              <w:t>1. Текстовая информация о реализации проекта;</w:t>
            </w:r>
          </w:p>
          <w:p w:rsidR="00C65611" w:rsidRPr="00E02C4C" w:rsidRDefault="00C65611" w:rsidP="00C65611">
            <w:pPr>
              <w:jc w:val="both"/>
            </w:pPr>
            <w:r w:rsidRPr="00E02C4C">
              <w:t>2. Фото-, видеоотчеты о мероприятиях;</w:t>
            </w:r>
          </w:p>
          <w:p w:rsidR="00C65611" w:rsidRPr="00E02C4C" w:rsidRDefault="00C65611" w:rsidP="00C65611">
            <w:pPr>
              <w:jc w:val="both"/>
            </w:pPr>
            <w:r w:rsidRPr="00E02C4C">
              <w:t>3. Презентация о реализации проекта;</w:t>
            </w:r>
          </w:p>
          <w:p w:rsidR="00C65611" w:rsidRPr="00E02C4C" w:rsidRDefault="00C65611" w:rsidP="00C65611">
            <w:pPr>
              <w:jc w:val="both"/>
            </w:pPr>
            <w:r w:rsidRPr="00E02C4C">
              <w:t>4. Выполнение количественных показателей:</w:t>
            </w:r>
          </w:p>
          <w:p w:rsidR="00C65611" w:rsidRPr="00E02C4C" w:rsidRDefault="00C65611" w:rsidP="00C6561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7"/>
              <w:gridCol w:w="3968"/>
              <w:gridCol w:w="1702"/>
              <w:gridCol w:w="3084"/>
            </w:tblGrid>
            <w:tr w:rsidR="00C65611" w:rsidRPr="00E02C4C" w:rsidTr="0059511B">
              <w:tc>
                <w:tcPr>
                  <w:tcW w:w="817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№ </w:t>
                  </w:r>
                  <w:proofErr w:type="gramStart"/>
                  <w:r w:rsidRPr="00E02C4C">
                    <w:t>п</w:t>
                  </w:r>
                  <w:proofErr w:type="gramEnd"/>
                  <w:r w:rsidRPr="00E02C4C">
                    <w:t>/п</w:t>
                  </w:r>
                </w:p>
              </w:tc>
              <w:tc>
                <w:tcPr>
                  <w:tcW w:w="3968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Наименование мероприятия проекта</w:t>
                  </w:r>
                </w:p>
              </w:tc>
              <w:tc>
                <w:tcPr>
                  <w:tcW w:w="1702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Дата проведения</w:t>
                  </w:r>
                </w:p>
              </w:tc>
              <w:tc>
                <w:tcPr>
                  <w:tcW w:w="308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Количественные показатели (количество участников, количество раздаточного материала и т.д.)</w:t>
                  </w:r>
                </w:p>
              </w:tc>
            </w:tr>
            <w:tr w:rsidR="00C65611" w:rsidRPr="00E02C4C" w:rsidTr="0059511B">
              <w:tc>
                <w:tcPr>
                  <w:tcW w:w="817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3968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702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308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  <w:r w:rsidRPr="00E02C4C">
              <w:t>Руководитель проекта                                                 (ФИО)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4785"/>
              <w:gridCol w:w="4786"/>
            </w:tblGrid>
            <w:tr w:rsidR="00C65611" w:rsidRPr="00E02C4C" w:rsidTr="0059511B">
              <w:tc>
                <w:tcPr>
                  <w:tcW w:w="4785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4786" w:type="dxa"/>
                </w:tcPr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3C06D8" w:rsidRDefault="003C06D8" w:rsidP="00290B7D">
                  <w:pPr>
                    <w:jc w:val="both"/>
                  </w:pPr>
                </w:p>
                <w:p w:rsidR="00C65611" w:rsidRPr="00E02C4C" w:rsidRDefault="00C65611" w:rsidP="00290B7D">
                  <w:pPr>
                    <w:jc w:val="both"/>
                  </w:pPr>
                  <w:r w:rsidRPr="00E02C4C">
                    <w:t xml:space="preserve">Приложение 4 к положению о районном конкурсе социально значимых проектов «Жить здорово!» </w:t>
                  </w: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center"/>
            </w:pPr>
          </w:p>
          <w:p w:rsidR="00C65611" w:rsidRPr="00E02C4C" w:rsidRDefault="00C65611" w:rsidP="00C65611">
            <w:pPr>
              <w:jc w:val="center"/>
            </w:pPr>
            <w:r w:rsidRPr="00E02C4C">
              <w:t>Финансовый отчет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  <w:r w:rsidRPr="00E02C4C">
              <w:t>Предоставление отчета по смете с приложением финансовых документов</w:t>
            </w:r>
          </w:p>
          <w:p w:rsidR="00C65611" w:rsidRPr="00E02C4C" w:rsidRDefault="00C65611" w:rsidP="00C65611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62"/>
              <w:gridCol w:w="1965"/>
              <w:gridCol w:w="1124"/>
              <w:gridCol w:w="1373"/>
              <w:gridCol w:w="1124"/>
              <w:gridCol w:w="1124"/>
              <w:gridCol w:w="1124"/>
              <w:gridCol w:w="1124"/>
            </w:tblGrid>
            <w:tr w:rsidR="00C65611" w:rsidRPr="00E02C4C" w:rsidTr="0059511B">
              <w:tc>
                <w:tcPr>
                  <w:tcW w:w="862" w:type="dxa"/>
                  <w:vMerge w:val="restart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№</w:t>
                  </w:r>
                  <w:proofErr w:type="gramStart"/>
                  <w:r w:rsidRPr="00E02C4C">
                    <w:t>п</w:t>
                  </w:r>
                  <w:proofErr w:type="gramEnd"/>
                  <w:r w:rsidRPr="00E02C4C">
                    <w:t>/п</w:t>
                  </w:r>
                </w:p>
              </w:tc>
              <w:tc>
                <w:tcPr>
                  <w:tcW w:w="1965" w:type="dxa"/>
                  <w:vMerge w:val="restart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Наименование статьи сметы</w:t>
                  </w:r>
                </w:p>
              </w:tc>
              <w:tc>
                <w:tcPr>
                  <w:tcW w:w="3372" w:type="dxa"/>
                  <w:gridSpan w:val="3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План </w:t>
                  </w:r>
                </w:p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3372" w:type="dxa"/>
                  <w:gridSpan w:val="3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Выполнение </w:t>
                  </w:r>
                </w:p>
              </w:tc>
            </w:tr>
            <w:tr w:rsidR="00C65611" w:rsidRPr="00E02C4C" w:rsidTr="0059511B">
              <w:tc>
                <w:tcPr>
                  <w:tcW w:w="862" w:type="dxa"/>
                  <w:vMerge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965" w:type="dxa"/>
                  <w:vMerge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цена</w:t>
                  </w: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количество</w:t>
                  </w: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сумма</w:t>
                  </w: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Цена </w:t>
                  </w: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>Кол-во</w:t>
                  </w: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  <w:r w:rsidRPr="00E02C4C">
                    <w:t xml:space="preserve">Сумма </w:t>
                  </w:r>
                </w:p>
              </w:tc>
            </w:tr>
            <w:tr w:rsidR="00C65611" w:rsidRPr="00E02C4C" w:rsidTr="0059511B">
              <w:tc>
                <w:tcPr>
                  <w:tcW w:w="862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965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  <w:tc>
                <w:tcPr>
                  <w:tcW w:w="1124" w:type="dxa"/>
                </w:tcPr>
                <w:p w:rsidR="00C65611" w:rsidRPr="00E02C4C" w:rsidRDefault="00C65611" w:rsidP="0059511B">
                  <w:pPr>
                    <w:jc w:val="both"/>
                  </w:pPr>
                </w:p>
              </w:tc>
            </w:tr>
          </w:tbl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C65611">
            <w:pPr>
              <w:jc w:val="both"/>
            </w:pPr>
            <w:r w:rsidRPr="00E02C4C">
              <w:t>Руководитель проекта                                                 (ФИО)</w:t>
            </w:r>
          </w:p>
          <w:p w:rsidR="00C65611" w:rsidRPr="00E02C4C" w:rsidRDefault="00C65611" w:rsidP="00C65611">
            <w:pPr>
              <w:jc w:val="both"/>
            </w:pPr>
          </w:p>
          <w:p w:rsidR="00C65611" w:rsidRPr="00E02C4C" w:rsidRDefault="00C65611" w:rsidP="0059511B"/>
        </w:tc>
      </w:tr>
      <w:tr w:rsidR="009E2967" w:rsidRPr="00E02C4C" w:rsidTr="0025404E">
        <w:tc>
          <w:tcPr>
            <w:tcW w:w="250" w:type="dxa"/>
          </w:tcPr>
          <w:p w:rsidR="009E2967" w:rsidRPr="00E02C4C" w:rsidRDefault="009E2967" w:rsidP="0059511B"/>
        </w:tc>
        <w:tc>
          <w:tcPr>
            <w:tcW w:w="10064" w:type="dxa"/>
          </w:tcPr>
          <w:p w:rsidR="009E2967" w:rsidRPr="00E02C4C" w:rsidRDefault="009E2967" w:rsidP="0059511B"/>
        </w:tc>
      </w:tr>
    </w:tbl>
    <w:p w:rsidR="000035DF" w:rsidRPr="00E02C4C" w:rsidRDefault="000035DF"/>
    <w:p w:rsidR="000035DF" w:rsidRPr="00E02C4C" w:rsidRDefault="000035DF"/>
    <w:p w:rsidR="000035DF" w:rsidRPr="00E02C4C" w:rsidRDefault="000035DF">
      <w:pPr>
        <w:rPr>
          <w:b/>
        </w:rPr>
      </w:pPr>
    </w:p>
    <w:p w:rsidR="00124CDF" w:rsidRPr="00E02C4C" w:rsidRDefault="00124CDF">
      <w:pPr>
        <w:rPr>
          <w:b/>
        </w:rPr>
      </w:pPr>
    </w:p>
    <w:p w:rsidR="00124CDF" w:rsidRPr="00E02C4C" w:rsidRDefault="003C06D8" w:rsidP="003C06D8">
      <w:pPr>
        <w:ind w:left="426"/>
        <w:rPr>
          <w:b/>
        </w:rPr>
      </w:pPr>
      <w:r>
        <w:rPr>
          <w:b/>
        </w:rPr>
        <w:t>И.о. Председателя</w:t>
      </w:r>
      <w:r w:rsidR="00124CDF" w:rsidRPr="00E02C4C">
        <w:rPr>
          <w:b/>
        </w:rPr>
        <w:t xml:space="preserve"> МКУ «Комитет по социальному развитию» </w:t>
      </w:r>
    </w:p>
    <w:p w:rsidR="00B73422" w:rsidRPr="00E02C4C" w:rsidRDefault="00316D08" w:rsidP="003C06D8">
      <w:pPr>
        <w:ind w:left="426"/>
        <w:rPr>
          <w:b/>
        </w:rPr>
      </w:pPr>
      <w:r w:rsidRPr="00E02C4C">
        <w:rPr>
          <w:b/>
        </w:rPr>
        <w:t>МО «</w:t>
      </w:r>
      <w:r w:rsidR="00124CDF" w:rsidRPr="00E02C4C">
        <w:rPr>
          <w:b/>
        </w:rPr>
        <w:t xml:space="preserve">Тарбагатайский район»                                  </w:t>
      </w:r>
      <w:r w:rsidR="003C06D8">
        <w:rPr>
          <w:b/>
        </w:rPr>
        <w:t xml:space="preserve">                               </w:t>
      </w:r>
      <w:r w:rsidR="00124CDF" w:rsidRPr="00E02C4C">
        <w:rPr>
          <w:b/>
        </w:rPr>
        <w:t xml:space="preserve">  </w:t>
      </w:r>
      <w:proofErr w:type="spellStart"/>
      <w:r w:rsidR="00124CDF" w:rsidRPr="00E02C4C">
        <w:rPr>
          <w:b/>
        </w:rPr>
        <w:t>Бурдуковская</w:t>
      </w:r>
      <w:proofErr w:type="spellEnd"/>
      <w:r w:rsidR="00124CDF" w:rsidRPr="00E02C4C">
        <w:rPr>
          <w:b/>
        </w:rPr>
        <w:t xml:space="preserve"> Л.В.</w:t>
      </w:r>
    </w:p>
    <w:sectPr w:rsidR="00B73422" w:rsidRPr="00E02C4C" w:rsidSect="002407C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F2D"/>
    <w:multiLevelType w:val="hybridMultilevel"/>
    <w:tmpl w:val="1132FC4A"/>
    <w:lvl w:ilvl="0" w:tplc="3FE0F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8695D"/>
    <w:multiLevelType w:val="hybridMultilevel"/>
    <w:tmpl w:val="AE32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2E2"/>
    <w:rsid w:val="000035DF"/>
    <w:rsid w:val="00085B89"/>
    <w:rsid w:val="000A42E2"/>
    <w:rsid w:val="000C169D"/>
    <w:rsid w:val="00121DFA"/>
    <w:rsid w:val="00124CDF"/>
    <w:rsid w:val="00155726"/>
    <w:rsid w:val="001C49CA"/>
    <w:rsid w:val="001C6E87"/>
    <w:rsid w:val="001F5638"/>
    <w:rsid w:val="0021797C"/>
    <w:rsid w:val="00236D58"/>
    <w:rsid w:val="002407CB"/>
    <w:rsid w:val="00246022"/>
    <w:rsid w:val="00246535"/>
    <w:rsid w:val="0025404E"/>
    <w:rsid w:val="00271BE3"/>
    <w:rsid w:val="00290B7D"/>
    <w:rsid w:val="002E4FD6"/>
    <w:rsid w:val="00316D08"/>
    <w:rsid w:val="00392D2E"/>
    <w:rsid w:val="003A2FAA"/>
    <w:rsid w:val="003C06D8"/>
    <w:rsid w:val="003C2F8D"/>
    <w:rsid w:val="003E596E"/>
    <w:rsid w:val="00400570"/>
    <w:rsid w:val="00421806"/>
    <w:rsid w:val="0052539C"/>
    <w:rsid w:val="0059457E"/>
    <w:rsid w:val="005F6BAF"/>
    <w:rsid w:val="00605E61"/>
    <w:rsid w:val="00643ADF"/>
    <w:rsid w:val="00655968"/>
    <w:rsid w:val="00666E7E"/>
    <w:rsid w:val="00673E1D"/>
    <w:rsid w:val="00680B36"/>
    <w:rsid w:val="006843C7"/>
    <w:rsid w:val="0072633D"/>
    <w:rsid w:val="0075510E"/>
    <w:rsid w:val="008002C1"/>
    <w:rsid w:val="008B4BDB"/>
    <w:rsid w:val="008C48C3"/>
    <w:rsid w:val="008D7A68"/>
    <w:rsid w:val="008E1156"/>
    <w:rsid w:val="009048A3"/>
    <w:rsid w:val="009B0BE5"/>
    <w:rsid w:val="009D63CC"/>
    <w:rsid w:val="009E2967"/>
    <w:rsid w:val="009F6C7E"/>
    <w:rsid w:val="00A63119"/>
    <w:rsid w:val="00A81D75"/>
    <w:rsid w:val="00A94248"/>
    <w:rsid w:val="00AF4358"/>
    <w:rsid w:val="00B11020"/>
    <w:rsid w:val="00B662E7"/>
    <w:rsid w:val="00B73422"/>
    <w:rsid w:val="00B756CC"/>
    <w:rsid w:val="00B80A92"/>
    <w:rsid w:val="00B810EE"/>
    <w:rsid w:val="00BC3A9E"/>
    <w:rsid w:val="00C50E16"/>
    <w:rsid w:val="00C52C98"/>
    <w:rsid w:val="00C65611"/>
    <w:rsid w:val="00CF10E0"/>
    <w:rsid w:val="00D2354E"/>
    <w:rsid w:val="00D313BD"/>
    <w:rsid w:val="00D50253"/>
    <w:rsid w:val="00D550A6"/>
    <w:rsid w:val="00D82026"/>
    <w:rsid w:val="00DE7134"/>
    <w:rsid w:val="00E02C4C"/>
    <w:rsid w:val="00E0787A"/>
    <w:rsid w:val="00E206DA"/>
    <w:rsid w:val="00E3248C"/>
    <w:rsid w:val="00E6100A"/>
    <w:rsid w:val="00F5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C169D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2E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A4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D82026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0C1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0C169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C16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1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C169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qFormat/>
    <w:rsid w:val="00C65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7B53-78E9-4E2C-809C-EAC4EF36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2024-10-08T11:44:00Z</cp:lastPrinted>
  <dcterms:created xsi:type="dcterms:W3CDTF">2024-10-01T00:48:00Z</dcterms:created>
  <dcterms:modified xsi:type="dcterms:W3CDTF">2024-10-09T01:56:00Z</dcterms:modified>
</cp:coreProperties>
</file>